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46F" w:rsidRPr="001078DC" w:rsidRDefault="003F146F">
      <w:pPr>
        <w:rPr>
          <w:rFonts w:ascii="Times New Roman" w:hAnsi="Times New Roman" w:hint="eastAsia"/>
          <w:b/>
          <w:sz w:val="48"/>
          <w:szCs w:val="48"/>
        </w:rPr>
      </w:pPr>
    </w:p>
    <w:p w:rsidR="003F146F" w:rsidRPr="001078DC" w:rsidRDefault="00DF6CFC">
      <w:pPr>
        <w:jc w:val="center"/>
        <w:rPr>
          <w:rFonts w:ascii="Times New Roman" w:hAnsi="Times New Roman"/>
          <w:b/>
          <w:sz w:val="52"/>
          <w:szCs w:val="52"/>
        </w:rPr>
      </w:pPr>
      <w:r w:rsidRPr="001078DC">
        <w:rPr>
          <w:rFonts w:ascii="Times New Roman" w:hAnsi="Times New Roman"/>
          <w:b/>
          <w:sz w:val="52"/>
          <w:szCs w:val="52"/>
        </w:rPr>
        <w:t>第十</w:t>
      </w:r>
      <w:r w:rsidR="00430829" w:rsidRPr="001078DC">
        <w:rPr>
          <w:rFonts w:ascii="Times New Roman" w:hAnsi="Times New Roman"/>
          <w:b/>
          <w:sz w:val="52"/>
          <w:szCs w:val="52"/>
        </w:rPr>
        <w:t>一</w:t>
      </w:r>
      <w:r w:rsidRPr="001078DC">
        <w:rPr>
          <w:rFonts w:ascii="Times New Roman" w:hAnsi="Times New Roman"/>
          <w:b/>
          <w:sz w:val="52"/>
          <w:szCs w:val="52"/>
        </w:rPr>
        <w:t>届河南省高职院校技能大赛</w:t>
      </w:r>
    </w:p>
    <w:p w:rsidR="003F146F" w:rsidRPr="001078DC" w:rsidRDefault="00DF6CFC">
      <w:pPr>
        <w:jc w:val="center"/>
        <w:rPr>
          <w:rFonts w:ascii="Times New Roman" w:hAnsi="Times New Roman"/>
          <w:b/>
          <w:w w:val="90"/>
          <w:sz w:val="48"/>
          <w:szCs w:val="48"/>
        </w:rPr>
      </w:pPr>
      <w:r w:rsidRPr="001078DC">
        <w:rPr>
          <w:rFonts w:ascii="Times New Roman" w:hAnsi="Times New Roman"/>
          <w:b/>
          <w:w w:val="90"/>
          <w:sz w:val="48"/>
          <w:szCs w:val="48"/>
        </w:rPr>
        <w:t>暨</w:t>
      </w:r>
      <w:r w:rsidRPr="001078DC">
        <w:rPr>
          <w:rFonts w:ascii="Times New Roman" w:hAnsi="Times New Roman"/>
          <w:b/>
          <w:w w:val="90"/>
          <w:sz w:val="48"/>
          <w:szCs w:val="48"/>
        </w:rPr>
        <w:t>201</w:t>
      </w:r>
      <w:r w:rsidR="00430829" w:rsidRPr="001078DC">
        <w:rPr>
          <w:rFonts w:ascii="Times New Roman" w:hAnsi="Times New Roman"/>
          <w:b/>
          <w:w w:val="90"/>
          <w:sz w:val="48"/>
          <w:szCs w:val="48"/>
        </w:rPr>
        <w:t>8</w:t>
      </w:r>
      <w:r w:rsidRPr="001078DC">
        <w:rPr>
          <w:rFonts w:ascii="Times New Roman" w:hAnsi="Times New Roman"/>
          <w:b/>
          <w:w w:val="90"/>
          <w:sz w:val="48"/>
          <w:szCs w:val="48"/>
        </w:rPr>
        <w:t>年全国职业院校技能大赛高职组</w:t>
      </w:r>
    </w:p>
    <w:p w:rsidR="003F146F" w:rsidRPr="001078DC" w:rsidRDefault="00DF6CFC">
      <w:pPr>
        <w:jc w:val="center"/>
        <w:rPr>
          <w:rFonts w:ascii="Times New Roman" w:hAnsi="Times New Roman"/>
          <w:b/>
          <w:sz w:val="48"/>
          <w:szCs w:val="48"/>
        </w:rPr>
      </w:pPr>
      <w:r w:rsidRPr="001078DC">
        <w:rPr>
          <w:rFonts w:ascii="Times New Roman" w:hAnsi="Times New Roman"/>
          <w:b/>
          <w:sz w:val="48"/>
          <w:szCs w:val="48"/>
        </w:rPr>
        <w:t>河南选拔赛</w:t>
      </w:r>
    </w:p>
    <w:p w:rsidR="003F146F" w:rsidRPr="001078DC" w:rsidRDefault="003F146F">
      <w:pPr>
        <w:jc w:val="center"/>
        <w:rPr>
          <w:rFonts w:ascii="Times New Roman" w:hAnsi="Times New Roman"/>
          <w:b/>
          <w:sz w:val="36"/>
          <w:szCs w:val="36"/>
        </w:rPr>
      </w:pPr>
    </w:p>
    <w:p w:rsidR="003F146F" w:rsidRPr="001078DC" w:rsidRDefault="003F146F">
      <w:pPr>
        <w:jc w:val="center"/>
        <w:rPr>
          <w:rFonts w:ascii="Times New Roman" w:hAnsi="Times New Roman"/>
          <w:b/>
          <w:sz w:val="36"/>
          <w:szCs w:val="36"/>
        </w:rPr>
      </w:pPr>
    </w:p>
    <w:p w:rsidR="003F146F" w:rsidRPr="001078DC" w:rsidRDefault="003F146F">
      <w:pPr>
        <w:rPr>
          <w:rFonts w:ascii="Times New Roman" w:hAnsi="Times New Roman"/>
          <w:b/>
          <w:sz w:val="36"/>
          <w:szCs w:val="36"/>
        </w:rPr>
      </w:pPr>
    </w:p>
    <w:p w:rsidR="003F146F" w:rsidRPr="001078DC" w:rsidRDefault="00430829">
      <w:pPr>
        <w:jc w:val="center"/>
        <w:rPr>
          <w:rFonts w:ascii="Times New Roman" w:hAnsi="Times New Roman"/>
          <w:b/>
          <w:sz w:val="52"/>
          <w:szCs w:val="52"/>
        </w:rPr>
      </w:pPr>
      <w:r w:rsidRPr="001078DC">
        <w:rPr>
          <w:rFonts w:ascii="Times New Roman" w:hAnsi="Times New Roman"/>
          <w:b/>
          <w:sz w:val="52"/>
          <w:szCs w:val="52"/>
        </w:rPr>
        <w:t>智慧</w:t>
      </w:r>
      <w:r w:rsidR="00DF6CFC" w:rsidRPr="001078DC">
        <w:rPr>
          <w:rFonts w:ascii="Times New Roman" w:hAnsi="Times New Roman"/>
          <w:b/>
          <w:sz w:val="52"/>
          <w:szCs w:val="52"/>
        </w:rPr>
        <w:t>物流作业方案设计与实施</w:t>
      </w:r>
    </w:p>
    <w:p w:rsidR="003F146F" w:rsidRPr="001078DC" w:rsidRDefault="003F146F">
      <w:pPr>
        <w:rPr>
          <w:rFonts w:ascii="Times New Roman" w:hAnsi="Times New Roman"/>
          <w:b/>
          <w:sz w:val="48"/>
          <w:szCs w:val="48"/>
        </w:rPr>
      </w:pPr>
    </w:p>
    <w:p w:rsidR="003F146F" w:rsidRPr="001078DC" w:rsidRDefault="00DF6CFC">
      <w:pPr>
        <w:jc w:val="center"/>
        <w:rPr>
          <w:rFonts w:ascii="Times New Roman" w:hAnsi="Times New Roman"/>
          <w:b/>
          <w:sz w:val="52"/>
          <w:szCs w:val="52"/>
        </w:rPr>
      </w:pPr>
      <w:r w:rsidRPr="001078DC">
        <w:rPr>
          <w:rFonts w:ascii="Times New Roman" w:hAnsi="Times New Roman"/>
          <w:b/>
          <w:sz w:val="52"/>
          <w:szCs w:val="52"/>
        </w:rPr>
        <w:t>赛项指南</w:t>
      </w:r>
    </w:p>
    <w:p w:rsidR="003F146F" w:rsidRPr="001078DC" w:rsidRDefault="003F146F">
      <w:pPr>
        <w:jc w:val="center"/>
        <w:rPr>
          <w:rFonts w:ascii="Times New Roman" w:hAnsi="Times New Roman"/>
          <w:b/>
          <w:sz w:val="52"/>
          <w:szCs w:val="52"/>
        </w:rPr>
      </w:pPr>
    </w:p>
    <w:p w:rsidR="003F146F" w:rsidRPr="001078DC" w:rsidRDefault="003F146F">
      <w:pPr>
        <w:jc w:val="center"/>
        <w:rPr>
          <w:rFonts w:ascii="Times New Roman" w:hAnsi="Times New Roman"/>
          <w:b/>
          <w:sz w:val="52"/>
          <w:szCs w:val="52"/>
        </w:rPr>
      </w:pPr>
    </w:p>
    <w:p w:rsidR="003F146F" w:rsidRPr="001078DC" w:rsidRDefault="003F146F">
      <w:pPr>
        <w:jc w:val="center"/>
        <w:rPr>
          <w:rFonts w:ascii="Times New Roman" w:hAnsi="Times New Roman"/>
          <w:b/>
          <w:sz w:val="52"/>
          <w:szCs w:val="52"/>
        </w:rPr>
      </w:pPr>
    </w:p>
    <w:p w:rsidR="003F146F" w:rsidRPr="001078DC" w:rsidRDefault="003F146F">
      <w:pPr>
        <w:rPr>
          <w:rFonts w:ascii="Times New Roman" w:hAnsi="Times New Roman"/>
          <w:b/>
          <w:sz w:val="30"/>
          <w:szCs w:val="30"/>
        </w:rPr>
      </w:pPr>
    </w:p>
    <w:p w:rsidR="003F146F" w:rsidRPr="001078DC" w:rsidRDefault="003F146F">
      <w:pPr>
        <w:rPr>
          <w:rFonts w:ascii="Times New Roman" w:hAnsi="Times New Roman"/>
          <w:b/>
          <w:sz w:val="30"/>
          <w:szCs w:val="30"/>
        </w:rPr>
      </w:pPr>
    </w:p>
    <w:p w:rsidR="003F146F" w:rsidRPr="001078DC" w:rsidRDefault="003F146F">
      <w:pPr>
        <w:jc w:val="center"/>
        <w:rPr>
          <w:rFonts w:ascii="Times New Roman" w:hAnsi="Times New Roman"/>
          <w:b/>
          <w:sz w:val="30"/>
          <w:szCs w:val="30"/>
        </w:rPr>
      </w:pPr>
    </w:p>
    <w:p w:rsidR="003F146F" w:rsidRPr="001078DC" w:rsidRDefault="00DF6CFC">
      <w:pPr>
        <w:jc w:val="center"/>
        <w:rPr>
          <w:rFonts w:ascii="Times New Roman" w:hAnsi="Times New Roman"/>
          <w:b/>
          <w:sz w:val="36"/>
          <w:szCs w:val="36"/>
        </w:rPr>
      </w:pPr>
      <w:r w:rsidRPr="001078DC">
        <w:rPr>
          <w:rFonts w:ascii="Times New Roman" w:hAnsi="Times New Roman"/>
          <w:b/>
          <w:sz w:val="36"/>
          <w:szCs w:val="36"/>
        </w:rPr>
        <w:t>河南交通职业技术学院</w:t>
      </w:r>
      <w:r w:rsidRPr="001078DC">
        <w:rPr>
          <w:rFonts w:ascii="Times New Roman" w:hAnsi="Times New Roman"/>
          <w:b/>
          <w:sz w:val="36"/>
          <w:szCs w:val="36"/>
        </w:rPr>
        <w:br w:type="page"/>
      </w:r>
    </w:p>
    <w:p w:rsidR="003F146F" w:rsidRPr="001078DC" w:rsidRDefault="00DF6CFC">
      <w:pPr>
        <w:jc w:val="center"/>
        <w:rPr>
          <w:rFonts w:ascii="Times New Roman" w:hAnsi="Times New Roman"/>
          <w:b/>
          <w:sz w:val="30"/>
          <w:szCs w:val="30"/>
        </w:rPr>
      </w:pPr>
      <w:r w:rsidRPr="001078DC">
        <w:rPr>
          <w:rFonts w:ascii="Times New Roman" w:hAnsi="Times New Roman"/>
          <w:b/>
          <w:sz w:val="36"/>
          <w:szCs w:val="36"/>
        </w:rPr>
        <w:lastRenderedPageBreak/>
        <w:t>目</w:t>
      </w:r>
      <w:r w:rsidRPr="001078DC">
        <w:rPr>
          <w:rFonts w:ascii="Times New Roman" w:hAnsi="Times New Roman"/>
          <w:b/>
          <w:sz w:val="36"/>
          <w:szCs w:val="36"/>
        </w:rPr>
        <w:t xml:space="preserve">   </w:t>
      </w:r>
      <w:r w:rsidRPr="001078DC">
        <w:rPr>
          <w:rFonts w:ascii="Times New Roman" w:hAnsi="Times New Roman"/>
          <w:b/>
          <w:sz w:val="36"/>
          <w:szCs w:val="36"/>
        </w:rPr>
        <w:t>录</w:t>
      </w:r>
    </w:p>
    <w:p w:rsidR="00897658" w:rsidRDefault="00897658" w:rsidP="00897658">
      <w:pPr>
        <w:pStyle w:val="10"/>
        <w:tabs>
          <w:tab w:val="right" w:leader="dot" w:pos="8302"/>
        </w:tabs>
        <w:jc w:val="distribute"/>
        <w:rPr>
          <w:rStyle w:val="a8"/>
          <w:rFonts w:ascii="Times New Roman" w:hAnsi="Times New Roman"/>
          <w:b/>
          <w:sz w:val="28"/>
          <w:szCs w:val="28"/>
        </w:rPr>
      </w:pPr>
    </w:p>
    <w:p w:rsidR="003F146F" w:rsidRPr="001078DC" w:rsidRDefault="00DF6CFC" w:rsidP="00897658">
      <w:pPr>
        <w:pStyle w:val="10"/>
        <w:tabs>
          <w:tab w:val="right" w:leader="dot" w:pos="8302"/>
        </w:tabs>
        <w:jc w:val="distribute"/>
        <w:rPr>
          <w:rStyle w:val="a8"/>
          <w:rFonts w:ascii="Times New Roman" w:hAnsi="Times New Roman"/>
          <w:b/>
          <w:sz w:val="28"/>
          <w:szCs w:val="28"/>
        </w:rPr>
      </w:pPr>
      <w:r w:rsidRPr="001078DC">
        <w:rPr>
          <w:rStyle w:val="a8"/>
          <w:rFonts w:ascii="Times New Roman" w:hAnsi="Times New Roman"/>
          <w:b/>
          <w:sz w:val="28"/>
          <w:szCs w:val="28"/>
        </w:rPr>
        <w:fldChar w:fldCharType="begin"/>
      </w:r>
      <w:r w:rsidRPr="001078DC">
        <w:rPr>
          <w:rStyle w:val="a8"/>
          <w:rFonts w:ascii="Times New Roman" w:hAnsi="Times New Roman"/>
          <w:b/>
          <w:sz w:val="28"/>
          <w:szCs w:val="28"/>
        </w:rPr>
        <w:instrText xml:space="preserve">TOC \o "1-1" \h \u </w:instrText>
      </w:r>
      <w:r w:rsidRPr="001078DC">
        <w:rPr>
          <w:rStyle w:val="a8"/>
          <w:rFonts w:ascii="Times New Roman" w:hAnsi="Times New Roman"/>
          <w:b/>
          <w:sz w:val="28"/>
          <w:szCs w:val="28"/>
        </w:rPr>
        <w:fldChar w:fldCharType="separate"/>
      </w:r>
      <w:hyperlink w:anchor="_Toc478213810" w:history="1"/>
    </w:p>
    <w:p w:rsidR="00E81616" w:rsidRPr="00B83009" w:rsidRDefault="00DF6CFC" w:rsidP="00897658">
      <w:pPr>
        <w:spacing w:line="360" w:lineRule="auto"/>
        <w:jc w:val="distribute"/>
        <w:rPr>
          <w:rFonts w:asciiTheme="minorHAnsi" w:hAnsiTheme="minorHAnsi" w:cstheme="minorHAnsi"/>
          <w:sz w:val="24"/>
        </w:rPr>
      </w:pPr>
      <w:r w:rsidRPr="001078DC">
        <w:rPr>
          <w:rStyle w:val="a8"/>
          <w:rFonts w:ascii="Times New Roman" w:hAnsi="Times New Roman"/>
          <w:b/>
          <w:sz w:val="28"/>
          <w:szCs w:val="28"/>
        </w:rPr>
        <w:fldChar w:fldCharType="end"/>
      </w: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w:t>
      </w:r>
      <w:r w:rsidR="009923D7" w:rsidRPr="00B83009">
        <w:rPr>
          <w:rFonts w:asciiTheme="minorHAnsi" w:hAnsiTheme="minorHAnsi" w:cstheme="minorHAnsi"/>
          <w:sz w:val="24"/>
        </w:rPr>
        <w:t>日程安</w:t>
      </w:r>
      <w:r w:rsidR="00C07CFA" w:rsidRPr="00B83009">
        <w:rPr>
          <w:rFonts w:asciiTheme="minorHAnsi" w:hAnsiTheme="minorHAnsi" w:cstheme="minorHAnsi"/>
          <w:sz w:val="24"/>
        </w:rPr>
        <w:t>排</w:t>
      </w:r>
      <w:r w:rsidR="00E81616" w:rsidRPr="00B83009">
        <w:rPr>
          <w:rFonts w:asciiTheme="minorHAnsi" w:hAnsiTheme="minorHAnsi" w:cstheme="minorHAnsi"/>
          <w:sz w:val="24"/>
        </w:rPr>
        <w:t>……</w:t>
      </w:r>
      <w:proofErr w:type="gramStart"/>
      <w:r w:rsidR="00E81616" w:rsidRPr="00B83009">
        <w:rPr>
          <w:rFonts w:asciiTheme="minorHAnsi" w:hAnsiTheme="minorHAnsi" w:cstheme="minorHAnsi"/>
          <w:sz w:val="24"/>
        </w:rPr>
        <w:t>…………………………………………</w:t>
      </w:r>
      <w:proofErr w:type="gramEnd"/>
      <w:r w:rsidR="00C07CFA" w:rsidRPr="00B83009">
        <w:rPr>
          <w:rFonts w:asciiTheme="minorHAnsi" w:hAnsiTheme="minorHAnsi" w:cstheme="minorHAnsi"/>
          <w:sz w:val="24"/>
        </w:rPr>
        <w:t>1</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w:t>
      </w:r>
      <w:r w:rsidR="009923D7" w:rsidRPr="00B83009">
        <w:rPr>
          <w:rFonts w:asciiTheme="minorHAnsi" w:hAnsiTheme="minorHAnsi" w:cstheme="minorHAnsi"/>
          <w:sz w:val="24"/>
        </w:rPr>
        <w:t>规程</w:t>
      </w:r>
      <w:r w:rsidR="00C07CFA" w:rsidRPr="00B83009">
        <w:rPr>
          <w:rFonts w:asciiTheme="minorHAnsi" w:hAnsiTheme="minorHAnsi" w:cstheme="minorHAnsi"/>
          <w:sz w:val="24"/>
        </w:rPr>
        <w:t>……</w:t>
      </w:r>
      <w:proofErr w:type="gramStart"/>
      <w:r w:rsidR="00C07CFA"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proofErr w:type="gramStart"/>
      <w:r w:rsidR="00B83009">
        <w:rPr>
          <w:rFonts w:asciiTheme="minorHAnsi" w:hAnsiTheme="minorHAnsi" w:cstheme="minorHAnsi" w:hint="eastAsia"/>
          <w:sz w:val="24"/>
        </w:rPr>
        <w:t>.</w:t>
      </w:r>
      <w:r w:rsidR="00C07CFA" w:rsidRPr="00B83009">
        <w:rPr>
          <w:rFonts w:asciiTheme="minorHAnsi" w:hAnsiTheme="minorHAnsi" w:cstheme="minorHAnsi"/>
          <w:sz w:val="24"/>
        </w:rPr>
        <w:t>…………………………</w:t>
      </w:r>
      <w:proofErr w:type="gramEnd"/>
      <w:r w:rsidR="00C07CFA"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 xml:space="preserve"> </w:t>
      </w:r>
      <w:r w:rsidR="00DF6CFC" w:rsidRPr="00B83009">
        <w:rPr>
          <w:rFonts w:asciiTheme="minorHAnsi" w:hAnsiTheme="minorHAnsi" w:cstheme="minorHAnsi"/>
          <w:sz w:val="24"/>
        </w:rPr>
        <w:t>一</w:t>
      </w:r>
      <w:r w:rsidRPr="00B83009">
        <w:rPr>
          <w:rFonts w:asciiTheme="minorHAnsi" w:hAnsiTheme="minorHAnsi" w:cstheme="minorHAnsi"/>
          <w:sz w:val="24"/>
        </w:rPr>
        <w:t>、</w:t>
      </w:r>
      <w:r w:rsidR="00DF6CFC" w:rsidRPr="00B83009">
        <w:rPr>
          <w:rFonts w:asciiTheme="minorHAnsi" w:hAnsiTheme="minorHAnsi" w:cstheme="minorHAnsi"/>
          <w:sz w:val="24"/>
        </w:rPr>
        <w:t>赛项名称</w:t>
      </w:r>
      <w:r w:rsidR="00C07CFA" w:rsidRPr="00B83009">
        <w:rPr>
          <w:rFonts w:asciiTheme="minorHAnsi" w:hAnsiTheme="minorHAnsi" w:cstheme="minorHAnsi"/>
          <w:sz w:val="24"/>
        </w:rPr>
        <w:t>……</w:t>
      </w:r>
      <w:proofErr w:type="gramStart"/>
      <w:r w:rsidR="00C07CFA" w:rsidRPr="00B83009">
        <w:rPr>
          <w:rFonts w:asciiTheme="minorHAnsi" w:hAnsiTheme="minorHAnsi" w:cstheme="minorHAnsi"/>
          <w:sz w:val="24"/>
        </w:rPr>
        <w:t>…………………………………</w:t>
      </w:r>
      <w:r w:rsidR="00B83009">
        <w:rPr>
          <w:rFonts w:asciiTheme="minorHAnsi" w:hAnsiTheme="minorHAnsi" w:cstheme="minorHAnsi"/>
          <w:sz w:val="24"/>
        </w:rPr>
        <w:t>…………………………………………</w:t>
      </w:r>
      <w:proofErr w:type="gramEnd"/>
      <w:r w:rsidR="00897658">
        <w:rPr>
          <w:rFonts w:asciiTheme="minorHAnsi" w:hAnsiTheme="minorHAnsi" w:cstheme="minorHAnsi"/>
          <w:sz w:val="24"/>
        </w:rPr>
        <w:t>...</w:t>
      </w:r>
      <w:r w:rsidR="00B83009">
        <w:rPr>
          <w:rFonts w:asciiTheme="minorHAnsi" w:hAnsiTheme="minorHAnsi" w:cstheme="minorHAnsi" w:hint="eastAsia"/>
          <w:sz w:val="24"/>
        </w:rPr>
        <w:t>.</w:t>
      </w:r>
      <w:r w:rsidR="00C07CFA"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二</w:t>
      </w:r>
      <w:r w:rsidRPr="00B83009">
        <w:rPr>
          <w:rFonts w:asciiTheme="minorHAnsi" w:hAnsiTheme="minorHAnsi" w:cstheme="minorHAnsi"/>
          <w:sz w:val="24"/>
        </w:rPr>
        <w:t>、</w:t>
      </w:r>
      <w:r w:rsidR="00DF6CFC" w:rsidRPr="00B83009">
        <w:rPr>
          <w:rFonts w:asciiTheme="minorHAnsi" w:hAnsiTheme="minorHAnsi" w:cstheme="minorHAnsi"/>
          <w:sz w:val="24"/>
        </w:rPr>
        <w:t>竞赛目的</w:t>
      </w:r>
      <w:r w:rsidR="00C07CFA" w:rsidRPr="00B83009">
        <w:rPr>
          <w:rFonts w:asciiTheme="minorHAnsi" w:hAnsiTheme="minorHAnsi" w:cstheme="minorHAnsi"/>
          <w:sz w:val="24"/>
        </w:rPr>
        <w:t>……</w:t>
      </w:r>
      <w:proofErr w:type="gramStart"/>
      <w:r w:rsidR="00C07CFA"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r w:rsidR="00C07CFA"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三</w:t>
      </w:r>
      <w:r w:rsidRPr="00B83009">
        <w:rPr>
          <w:rFonts w:asciiTheme="minorHAnsi" w:hAnsiTheme="minorHAnsi" w:cstheme="minorHAnsi"/>
          <w:sz w:val="24"/>
        </w:rPr>
        <w:t>、</w:t>
      </w:r>
      <w:r w:rsidR="00DF6CFC" w:rsidRPr="00B83009">
        <w:rPr>
          <w:rFonts w:asciiTheme="minorHAnsi" w:hAnsiTheme="minorHAnsi" w:cstheme="minorHAnsi"/>
          <w:sz w:val="24"/>
        </w:rPr>
        <w:t>竞赛方式和内容及报名流程</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四</w:t>
      </w:r>
      <w:r w:rsidRPr="00B83009">
        <w:rPr>
          <w:rFonts w:asciiTheme="minorHAnsi" w:hAnsiTheme="minorHAnsi" w:cstheme="minorHAnsi"/>
          <w:sz w:val="24"/>
        </w:rPr>
        <w:t>、</w:t>
      </w:r>
      <w:r w:rsidR="00DF6CFC" w:rsidRPr="00B83009">
        <w:rPr>
          <w:rFonts w:asciiTheme="minorHAnsi" w:hAnsiTheme="minorHAnsi" w:cstheme="minorHAnsi"/>
          <w:sz w:val="24"/>
        </w:rPr>
        <w:t>竞赛时间安排与流程</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……………………4</w:t>
      </w:r>
    </w:p>
    <w:p w:rsidR="00E81616" w:rsidRPr="00B83009" w:rsidRDefault="00DF6CFC" w:rsidP="00897658">
      <w:pPr>
        <w:spacing w:line="360" w:lineRule="auto"/>
        <w:ind w:firstLineChars="200" w:firstLine="480"/>
        <w:jc w:val="distribute"/>
        <w:rPr>
          <w:rFonts w:asciiTheme="minorHAnsi" w:hAnsiTheme="minorHAnsi" w:cstheme="minorHAnsi"/>
          <w:sz w:val="24"/>
        </w:rPr>
      </w:pPr>
      <w:r w:rsidRPr="00B83009">
        <w:rPr>
          <w:rFonts w:asciiTheme="minorHAnsi" w:hAnsiTheme="minorHAnsi" w:cstheme="minorHAnsi"/>
          <w:sz w:val="24"/>
        </w:rPr>
        <w:t>五</w:t>
      </w:r>
      <w:r w:rsidR="00E81616" w:rsidRPr="00B83009">
        <w:rPr>
          <w:rFonts w:asciiTheme="minorHAnsi" w:hAnsiTheme="minorHAnsi" w:cstheme="minorHAnsi"/>
          <w:sz w:val="24"/>
        </w:rPr>
        <w:t>、</w:t>
      </w:r>
      <w:r w:rsidRPr="00B83009">
        <w:rPr>
          <w:rFonts w:asciiTheme="minorHAnsi" w:hAnsiTheme="minorHAnsi" w:cstheme="minorHAnsi"/>
          <w:sz w:val="24"/>
        </w:rPr>
        <w:t>评分标准制定原则、评分方法、评分细则</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…8</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六</w:t>
      </w:r>
      <w:r w:rsidRPr="00B83009">
        <w:rPr>
          <w:rFonts w:asciiTheme="minorHAnsi" w:hAnsiTheme="minorHAnsi" w:cstheme="minorHAnsi"/>
          <w:sz w:val="24"/>
        </w:rPr>
        <w:t>、</w:t>
      </w:r>
      <w:r w:rsidR="00DF6CFC" w:rsidRPr="00B83009">
        <w:rPr>
          <w:rFonts w:asciiTheme="minorHAnsi" w:hAnsiTheme="minorHAnsi" w:cstheme="minorHAnsi"/>
          <w:sz w:val="24"/>
        </w:rPr>
        <w:t>使用的比赛器材、技术平台和场地</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…………………10</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七</w:t>
      </w:r>
      <w:r w:rsidRPr="00B83009">
        <w:rPr>
          <w:rFonts w:asciiTheme="minorHAnsi" w:hAnsiTheme="minorHAnsi" w:cstheme="minorHAnsi"/>
          <w:sz w:val="24"/>
        </w:rPr>
        <w:t>、</w:t>
      </w:r>
      <w:r w:rsidR="00DF6CFC" w:rsidRPr="00B83009">
        <w:rPr>
          <w:rFonts w:asciiTheme="minorHAnsi" w:hAnsiTheme="minorHAnsi" w:cstheme="minorHAnsi"/>
          <w:sz w:val="24"/>
        </w:rPr>
        <w:t>竞赛规则</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…………1</w:t>
      </w:r>
      <w:r w:rsidR="00AC7331">
        <w:rPr>
          <w:rFonts w:asciiTheme="minorHAnsi" w:hAnsiTheme="minorHAnsi" w:cstheme="minorHAnsi" w:hint="eastAsia"/>
          <w:sz w:val="24"/>
        </w:rPr>
        <w:t>8</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八、奖项设定</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19</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九</w:t>
      </w:r>
      <w:r w:rsidRPr="00B83009">
        <w:rPr>
          <w:rFonts w:asciiTheme="minorHAnsi" w:hAnsiTheme="minorHAnsi" w:cstheme="minorHAnsi"/>
          <w:sz w:val="24"/>
        </w:rPr>
        <w:t>、</w:t>
      </w:r>
      <w:r w:rsidR="00DF6CFC" w:rsidRPr="00B83009">
        <w:rPr>
          <w:rFonts w:asciiTheme="minorHAnsi" w:hAnsiTheme="minorHAnsi" w:cstheme="minorHAnsi"/>
          <w:sz w:val="24"/>
        </w:rPr>
        <w:t>赛项安全</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19</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 xml:space="preserve"> </w:t>
      </w:r>
      <w:r w:rsidRPr="00B83009">
        <w:rPr>
          <w:rFonts w:asciiTheme="minorHAnsi" w:hAnsiTheme="minorHAnsi" w:cstheme="minorHAnsi"/>
          <w:sz w:val="24"/>
        </w:rPr>
        <w:t xml:space="preserve"> </w:t>
      </w:r>
      <w:r w:rsidR="00DF6CFC" w:rsidRPr="00B83009">
        <w:rPr>
          <w:rFonts w:asciiTheme="minorHAnsi" w:hAnsiTheme="minorHAnsi" w:cstheme="minorHAnsi"/>
          <w:sz w:val="24"/>
        </w:rPr>
        <w:t>十</w:t>
      </w:r>
      <w:r w:rsidRPr="00B83009">
        <w:rPr>
          <w:rFonts w:asciiTheme="minorHAnsi" w:hAnsiTheme="minorHAnsi" w:cstheme="minorHAnsi"/>
          <w:sz w:val="24"/>
        </w:rPr>
        <w:t>、</w:t>
      </w:r>
      <w:r w:rsidR="00DF6CFC" w:rsidRPr="00B83009">
        <w:rPr>
          <w:rFonts w:asciiTheme="minorHAnsi" w:hAnsiTheme="minorHAnsi" w:cstheme="minorHAnsi"/>
          <w:sz w:val="24"/>
        </w:rPr>
        <w:t>申诉与仲裁</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343A5A">
        <w:rPr>
          <w:rFonts w:asciiTheme="minorHAnsi" w:hAnsiTheme="minorHAnsi" w:cstheme="minorHAnsi" w:hint="eastAsia"/>
          <w:sz w:val="24"/>
        </w:rPr>
        <w:t>20</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物流作业方案实施与设计</w:t>
      </w:r>
      <w:r w:rsidRPr="00B83009">
        <w:rPr>
          <w:rFonts w:asciiTheme="minorHAnsi" w:hAnsiTheme="minorHAnsi" w:cstheme="minorHAnsi"/>
          <w:sz w:val="24"/>
        </w:rPr>
        <w:t>”</w:t>
      </w:r>
      <w:r w:rsidRPr="00B83009">
        <w:rPr>
          <w:rFonts w:asciiTheme="minorHAnsi" w:hAnsiTheme="minorHAnsi" w:cstheme="minorHAnsi"/>
          <w:sz w:val="24"/>
        </w:rPr>
        <w:t>赛项组织机构</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21</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赛项参赛队、指导老师须知</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22</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赛项参赛选手须知</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24</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赛项裁判员须知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26</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赛项仲裁须知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AC7331">
        <w:rPr>
          <w:rFonts w:asciiTheme="minorHAnsi" w:hAnsiTheme="minorHAnsi" w:cstheme="minorHAnsi" w:hint="eastAsia"/>
          <w:sz w:val="24"/>
        </w:rPr>
        <w:t>28</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赛项监督须知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AC7331">
        <w:rPr>
          <w:rFonts w:asciiTheme="minorHAnsi" w:hAnsiTheme="minorHAnsi" w:cstheme="minorHAnsi" w:hint="eastAsia"/>
          <w:sz w:val="24"/>
        </w:rPr>
        <w:t>29</w:t>
      </w:r>
    </w:p>
    <w:p w:rsidR="003F146F"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赛项工作人员须知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r w:rsidR="00B83009">
        <w:rPr>
          <w:rFonts w:asciiTheme="minorHAnsi" w:hAnsiTheme="minorHAnsi" w:cstheme="minorHAnsi"/>
          <w:sz w:val="24"/>
        </w:rPr>
        <w:t>………</w:t>
      </w:r>
      <w:r w:rsidR="00B83009" w:rsidRPr="00B83009">
        <w:rPr>
          <w:rFonts w:asciiTheme="minorHAnsi" w:hAnsiTheme="minorHAnsi" w:cstheme="minorHAnsi"/>
          <w:sz w:val="24"/>
        </w:rPr>
        <w:t>……</w:t>
      </w:r>
      <w:proofErr w:type="gramEnd"/>
      <w:r w:rsidR="00B83009" w:rsidRPr="00B83009">
        <w:rPr>
          <w:rFonts w:asciiTheme="minorHAnsi" w:hAnsiTheme="minorHAnsi" w:cstheme="minorHAnsi"/>
          <w:sz w:val="24"/>
        </w:rPr>
        <w:t>3</w:t>
      </w:r>
      <w:r w:rsidR="00AC7331">
        <w:rPr>
          <w:rFonts w:asciiTheme="minorHAnsi" w:hAnsiTheme="minorHAnsi" w:cstheme="minorHAnsi" w:hint="eastAsia"/>
          <w:sz w:val="24"/>
        </w:rPr>
        <w:t>0</w:t>
      </w:r>
    </w:p>
    <w:p w:rsidR="003F146F"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赛项赛场布置图</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r w:rsidR="00B83009" w:rsidRPr="00B83009">
        <w:rPr>
          <w:rFonts w:asciiTheme="minorHAnsi" w:hAnsiTheme="minorHAnsi" w:cstheme="minorHAnsi"/>
          <w:sz w:val="24"/>
        </w:rPr>
        <w:t>………3</w:t>
      </w:r>
      <w:r w:rsidR="00AC7331">
        <w:rPr>
          <w:rFonts w:asciiTheme="minorHAnsi" w:hAnsiTheme="minorHAnsi" w:cstheme="minorHAnsi" w:hint="eastAsia"/>
          <w:sz w:val="24"/>
        </w:rPr>
        <w:t>2</w:t>
      </w:r>
    </w:p>
    <w:p w:rsidR="003F146F" w:rsidRPr="00E81616" w:rsidRDefault="00DF6CFC" w:rsidP="00897658">
      <w:pPr>
        <w:spacing w:line="360" w:lineRule="auto"/>
        <w:jc w:val="distribute"/>
        <w:sectPr w:rsidR="003F146F" w:rsidRPr="00E81616">
          <w:headerReference w:type="default" r:id="rId10"/>
          <w:footerReference w:type="default" r:id="rId11"/>
          <w:pgSz w:w="11906" w:h="16838"/>
          <w:pgMar w:top="1440" w:right="1797" w:bottom="1440" w:left="1797" w:header="851" w:footer="992" w:gutter="0"/>
          <w:pgNumType w:start="1"/>
          <w:cols w:space="720"/>
          <w:titlePg/>
          <w:docGrid w:type="lines" w:linePitch="312"/>
        </w:sectPr>
      </w:pPr>
      <w:r w:rsidRPr="00B83009">
        <w:rPr>
          <w:rFonts w:asciiTheme="minorHAnsi" w:hAnsiTheme="minorHAnsi" w:cstheme="minorHAnsi"/>
          <w:sz w:val="24"/>
        </w:rPr>
        <w:t>河南交通职业技术学校（新校区）鸟瞰图</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proofErr w:type="gramStart"/>
      <w:r w:rsidR="00B83009">
        <w:rPr>
          <w:rFonts w:asciiTheme="minorHAnsi" w:hAnsiTheme="minorHAnsi" w:cstheme="minorHAnsi" w:hint="eastAsia"/>
          <w:sz w:val="24"/>
        </w:rPr>
        <w:t>.</w:t>
      </w:r>
      <w:r w:rsidR="00B83009" w:rsidRPr="00B83009">
        <w:rPr>
          <w:rFonts w:asciiTheme="minorHAnsi" w:hAnsiTheme="minorHAnsi" w:cstheme="minorHAnsi"/>
          <w:sz w:val="24"/>
        </w:rPr>
        <w:t>…………</w:t>
      </w:r>
      <w:proofErr w:type="gramEnd"/>
      <w:r w:rsidR="00B83009" w:rsidRPr="00B83009">
        <w:rPr>
          <w:rFonts w:asciiTheme="minorHAnsi" w:hAnsiTheme="minorHAnsi" w:cstheme="minorHAnsi"/>
          <w:sz w:val="24"/>
        </w:rPr>
        <w:t>3</w:t>
      </w:r>
      <w:r w:rsidR="00AC7331">
        <w:rPr>
          <w:rFonts w:asciiTheme="minorHAnsi" w:hAnsiTheme="minorHAnsi" w:cstheme="minorHAnsi" w:hint="eastAsia"/>
          <w:sz w:val="24"/>
        </w:rPr>
        <w:t>3</w:t>
      </w:r>
    </w:p>
    <w:tbl>
      <w:tblPr>
        <w:tblW w:w="8472" w:type="dxa"/>
        <w:tblLayout w:type="fixed"/>
        <w:tblLook w:val="0000" w:firstRow="0" w:lastRow="0" w:firstColumn="0" w:lastColumn="0" w:noHBand="0" w:noVBand="0"/>
      </w:tblPr>
      <w:tblGrid>
        <w:gridCol w:w="959"/>
        <w:gridCol w:w="1701"/>
        <w:gridCol w:w="1134"/>
        <w:gridCol w:w="3118"/>
        <w:gridCol w:w="1560"/>
      </w:tblGrid>
      <w:tr w:rsidR="00430829" w:rsidRPr="001078DC" w:rsidTr="00430829">
        <w:trPr>
          <w:trHeight w:val="1380"/>
        </w:trPr>
        <w:tc>
          <w:tcPr>
            <w:tcW w:w="8472" w:type="dxa"/>
            <w:gridSpan w:val="5"/>
            <w:tcBorders>
              <w:top w:val="nil"/>
              <w:left w:val="nil"/>
              <w:bottom w:val="nil"/>
              <w:right w:val="nil"/>
            </w:tcBorders>
            <w:vAlign w:val="center"/>
          </w:tcPr>
          <w:p w:rsidR="00430829" w:rsidRPr="001078DC" w:rsidRDefault="00430829" w:rsidP="00430829">
            <w:pPr>
              <w:widowControl/>
              <w:rPr>
                <w:rFonts w:ascii="Times New Roman" w:hAnsi="Times New Roman"/>
                <w:b/>
                <w:bCs/>
                <w:color w:val="000000"/>
                <w:kern w:val="0"/>
                <w:sz w:val="28"/>
                <w:szCs w:val="28"/>
              </w:rPr>
            </w:pPr>
            <w:r w:rsidRPr="001078DC">
              <w:rPr>
                <w:rFonts w:ascii="Times New Roman" w:hAnsi="Times New Roman"/>
                <w:b/>
                <w:bCs/>
                <w:color w:val="000000"/>
                <w:kern w:val="0"/>
                <w:sz w:val="28"/>
                <w:szCs w:val="28"/>
              </w:rPr>
              <w:lastRenderedPageBreak/>
              <w:t>第十一届河南省高职院校技能大赛暨</w:t>
            </w:r>
            <w:r w:rsidRPr="001078DC">
              <w:rPr>
                <w:rFonts w:ascii="Times New Roman" w:hAnsi="Times New Roman"/>
                <w:b/>
                <w:bCs/>
                <w:color w:val="000000"/>
                <w:kern w:val="0"/>
                <w:sz w:val="28"/>
                <w:szCs w:val="28"/>
              </w:rPr>
              <w:t>2018</w:t>
            </w:r>
            <w:r w:rsidRPr="001078DC">
              <w:rPr>
                <w:rFonts w:ascii="Times New Roman" w:hAnsi="Times New Roman"/>
                <w:b/>
                <w:bCs/>
                <w:color w:val="000000"/>
                <w:kern w:val="0"/>
                <w:sz w:val="28"/>
                <w:szCs w:val="28"/>
              </w:rPr>
              <w:t>年全国职业院校技能大赛</w:t>
            </w:r>
          </w:p>
          <w:p w:rsidR="00430829" w:rsidRPr="001078DC" w:rsidRDefault="00430829" w:rsidP="00430829">
            <w:pPr>
              <w:widowControl/>
              <w:ind w:firstLineChars="400" w:firstLine="1124"/>
              <w:jc w:val="left"/>
              <w:rPr>
                <w:rFonts w:ascii="Times New Roman" w:hAnsi="Times New Roman"/>
                <w:b/>
                <w:bCs/>
                <w:color w:val="000000"/>
                <w:kern w:val="0"/>
                <w:sz w:val="28"/>
                <w:szCs w:val="28"/>
              </w:rPr>
            </w:pPr>
            <w:r w:rsidRPr="001078DC">
              <w:rPr>
                <w:rFonts w:ascii="Times New Roman" w:hAnsi="Times New Roman"/>
                <w:b/>
                <w:bCs/>
                <w:color w:val="000000"/>
                <w:kern w:val="0"/>
                <w:sz w:val="28"/>
                <w:szCs w:val="28"/>
              </w:rPr>
              <w:t>高职组</w:t>
            </w:r>
            <w:r w:rsidRPr="001078DC">
              <w:rPr>
                <w:rFonts w:ascii="Times New Roman" w:hAnsi="Times New Roman"/>
                <w:b/>
                <w:bCs/>
                <w:color w:val="000000"/>
                <w:kern w:val="0"/>
                <w:sz w:val="28"/>
                <w:szCs w:val="28"/>
              </w:rPr>
              <w:t>“</w:t>
            </w:r>
            <w:r w:rsidR="009923D7" w:rsidRPr="001078DC">
              <w:rPr>
                <w:rFonts w:ascii="Times New Roman" w:hAnsi="Times New Roman"/>
                <w:b/>
                <w:bCs/>
                <w:color w:val="000000"/>
                <w:kern w:val="0"/>
                <w:sz w:val="28"/>
                <w:szCs w:val="28"/>
              </w:rPr>
              <w:t>智慧</w:t>
            </w:r>
            <w:r w:rsidRPr="001078DC">
              <w:rPr>
                <w:rFonts w:ascii="Times New Roman" w:hAnsi="Times New Roman"/>
                <w:b/>
                <w:bCs/>
                <w:color w:val="000000"/>
                <w:kern w:val="0"/>
                <w:sz w:val="28"/>
                <w:szCs w:val="28"/>
              </w:rPr>
              <w:t>物流作业方案实施与设计</w:t>
            </w:r>
            <w:r w:rsidRPr="001078DC">
              <w:rPr>
                <w:rFonts w:ascii="Times New Roman" w:hAnsi="Times New Roman"/>
                <w:b/>
                <w:bCs/>
                <w:color w:val="000000"/>
                <w:kern w:val="0"/>
                <w:sz w:val="28"/>
                <w:szCs w:val="28"/>
              </w:rPr>
              <w:t>”</w:t>
            </w:r>
            <w:r w:rsidRPr="001078DC">
              <w:rPr>
                <w:rFonts w:ascii="Times New Roman" w:hAnsi="Times New Roman"/>
                <w:b/>
                <w:bCs/>
                <w:color w:val="000000"/>
                <w:kern w:val="0"/>
                <w:sz w:val="28"/>
                <w:szCs w:val="28"/>
              </w:rPr>
              <w:t>赛项</w:t>
            </w:r>
          </w:p>
          <w:p w:rsidR="00430829" w:rsidRPr="001078DC" w:rsidRDefault="00430829" w:rsidP="00430829">
            <w:pPr>
              <w:widowControl/>
              <w:jc w:val="center"/>
              <w:rPr>
                <w:rFonts w:ascii="Times New Roman" w:hAnsi="Times New Roman"/>
                <w:b/>
                <w:bCs/>
                <w:color w:val="000000"/>
                <w:kern w:val="0"/>
                <w:sz w:val="32"/>
                <w:szCs w:val="32"/>
              </w:rPr>
            </w:pPr>
            <w:r w:rsidRPr="001078DC">
              <w:rPr>
                <w:rFonts w:ascii="Times New Roman" w:hAnsi="Times New Roman"/>
                <w:b/>
                <w:bCs/>
                <w:color w:val="000000"/>
                <w:kern w:val="0"/>
                <w:sz w:val="28"/>
                <w:szCs w:val="28"/>
              </w:rPr>
              <w:t>河南选拔赛</w:t>
            </w:r>
            <w:bookmarkStart w:id="0" w:name="_GoBack"/>
            <w:bookmarkEnd w:id="0"/>
            <w:r w:rsidRPr="001078DC">
              <w:rPr>
                <w:rFonts w:ascii="Times New Roman" w:hAnsi="Times New Roman"/>
                <w:b/>
                <w:bCs/>
                <w:color w:val="000000"/>
                <w:kern w:val="0"/>
                <w:sz w:val="28"/>
                <w:szCs w:val="28"/>
              </w:rPr>
              <w:t>赛</w:t>
            </w:r>
            <w:r w:rsidR="00BA5D11">
              <w:rPr>
                <w:rFonts w:ascii="Times New Roman" w:hAnsi="Times New Roman" w:hint="eastAsia"/>
                <w:b/>
                <w:bCs/>
                <w:color w:val="000000"/>
                <w:kern w:val="0"/>
                <w:sz w:val="28"/>
                <w:szCs w:val="28"/>
              </w:rPr>
              <w:t>项</w:t>
            </w:r>
            <w:r w:rsidR="009923D7" w:rsidRPr="001078DC">
              <w:rPr>
                <w:rFonts w:ascii="Times New Roman" w:hAnsi="Times New Roman"/>
                <w:b/>
                <w:bCs/>
                <w:color w:val="000000"/>
                <w:kern w:val="0"/>
                <w:sz w:val="28"/>
                <w:szCs w:val="28"/>
              </w:rPr>
              <w:t>日程</w:t>
            </w:r>
            <w:r w:rsidRPr="001078DC">
              <w:rPr>
                <w:rFonts w:ascii="Times New Roman" w:hAnsi="Times New Roman"/>
                <w:b/>
                <w:bCs/>
                <w:color w:val="000000"/>
                <w:kern w:val="0"/>
                <w:sz w:val="28"/>
                <w:szCs w:val="28"/>
              </w:rPr>
              <w:t>安排</w:t>
            </w:r>
          </w:p>
        </w:tc>
      </w:tr>
      <w:tr w:rsidR="00430829" w:rsidRPr="001078DC" w:rsidTr="00430829">
        <w:trPr>
          <w:trHeight w:val="510"/>
        </w:trPr>
        <w:tc>
          <w:tcPr>
            <w:tcW w:w="8472" w:type="dxa"/>
            <w:gridSpan w:val="5"/>
            <w:tcBorders>
              <w:top w:val="nil"/>
              <w:left w:val="nil"/>
              <w:bottom w:val="single" w:sz="4" w:space="0" w:color="000000"/>
              <w:right w:val="nil"/>
            </w:tcBorders>
            <w:vAlign w:val="center"/>
          </w:tcPr>
          <w:p w:rsidR="00430829" w:rsidRPr="001078DC" w:rsidRDefault="00430829" w:rsidP="00430829">
            <w:pPr>
              <w:widowControl/>
              <w:jc w:val="center"/>
              <w:rPr>
                <w:rFonts w:ascii="Times New Roman" w:hAnsi="Times New Roman"/>
                <w:color w:val="000000"/>
                <w:kern w:val="0"/>
                <w:sz w:val="28"/>
                <w:szCs w:val="28"/>
              </w:rPr>
            </w:pPr>
            <w:r w:rsidRPr="001078DC">
              <w:rPr>
                <w:rFonts w:ascii="Times New Roman" w:hAnsi="Times New Roman"/>
                <w:color w:val="000000"/>
                <w:kern w:val="0"/>
                <w:sz w:val="28"/>
                <w:szCs w:val="28"/>
              </w:rPr>
              <w:t>大赛地址：河南交通职业技术学院</w:t>
            </w:r>
          </w:p>
        </w:tc>
      </w:tr>
      <w:tr w:rsidR="00430829" w:rsidRPr="001078DC" w:rsidTr="00430829">
        <w:trPr>
          <w:trHeight w:hRule="exact" w:val="567"/>
        </w:trPr>
        <w:tc>
          <w:tcPr>
            <w:tcW w:w="959" w:type="dxa"/>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日期</w:t>
            </w: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时</w:t>
            </w:r>
            <w:r w:rsidRPr="001078DC">
              <w:rPr>
                <w:rFonts w:ascii="Times New Roman" w:hAnsi="Times New Roman"/>
                <w:b/>
                <w:bCs/>
                <w:color w:val="000000"/>
                <w:kern w:val="0"/>
                <w:sz w:val="22"/>
              </w:rPr>
              <w:t xml:space="preserve"> </w:t>
            </w:r>
            <w:r w:rsidRPr="001078DC">
              <w:rPr>
                <w:rFonts w:ascii="Times New Roman" w:hAnsi="Times New Roman"/>
                <w:b/>
                <w:bCs/>
                <w:color w:val="000000"/>
                <w:kern w:val="0"/>
                <w:sz w:val="22"/>
              </w:rPr>
              <w:t>间</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内</w:t>
            </w:r>
            <w:r w:rsidRPr="001078DC">
              <w:rPr>
                <w:rFonts w:ascii="Times New Roman" w:hAnsi="Times New Roman"/>
                <w:b/>
                <w:bCs/>
                <w:color w:val="000000"/>
                <w:kern w:val="0"/>
                <w:sz w:val="22"/>
              </w:rPr>
              <w:t xml:space="preserve">  </w:t>
            </w:r>
            <w:r w:rsidRPr="001078DC">
              <w:rPr>
                <w:rFonts w:ascii="Times New Roman" w:hAnsi="Times New Roman"/>
                <w:b/>
                <w:bCs/>
                <w:color w:val="000000"/>
                <w:kern w:val="0"/>
                <w:sz w:val="22"/>
              </w:rPr>
              <w:t>容</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地</w:t>
            </w:r>
            <w:r w:rsidRPr="001078DC">
              <w:rPr>
                <w:rFonts w:ascii="Times New Roman" w:hAnsi="Times New Roman"/>
                <w:b/>
                <w:bCs/>
                <w:color w:val="000000"/>
                <w:kern w:val="0"/>
                <w:sz w:val="22"/>
              </w:rPr>
              <w:t xml:space="preserve">  </w:t>
            </w:r>
            <w:r w:rsidRPr="001078DC">
              <w:rPr>
                <w:rFonts w:ascii="Times New Roman" w:hAnsi="Times New Roman"/>
                <w:b/>
                <w:bCs/>
                <w:color w:val="000000"/>
                <w:kern w:val="0"/>
                <w:sz w:val="22"/>
              </w:rPr>
              <w:t>点</w:t>
            </w:r>
          </w:p>
        </w:tc>
      </w:tr>
      <w:tr w:rsidR="00430829" w:rsidRPr="001078DC" w:rsidTr="00430829">
        <w:trPr>
          <w:trHeight w:hRule="exact" w:val="680"/>
        </w:trPr>
        <w:tc>
          <w:tcPr>
            <w:tcW w:w="959" w:type="dxa"/>
            <w:vMerge w:val="restart"/>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sidRPr="001078DC">
              <w:rPr>
                <w:rFonts w:ascii="Times New Roman" w:hAnsi="Times New Roman"/>
                <w:color w:val="000000"/>
                <w:kern w:val="0"/>
                <w:sz w:val="22"/>
              </w:rPr>
              <w:t>1</w:t>
            </w:r>
            <w:r w:rsidRPr="001078DC">
              <w:rPr>
                <w:rFonts w:ascii="Times New Roman" w:hAnsi="Times New Roman"/>
                <w:color w:val="000000"/>
                <w:kern w:val="0"/>
                <w:sz w:val="22"/>
              </w:rPr>
              <w:t>日</w:t>
            </w: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09:00</w:t>
            </w:r>
            <w:r w:rsidR="00BF64EA" w:rsidRPr="001078DC">
              <w:rPr>
                <w:rFonts w:ascii="Times New Roman" w:hAnsi="Times New Roman"/>
                <w:color w:val="000000"/>
                <w:kern w:val="0"/>
                <w:sz w:val="22"/>
              </w:rPr>
              <w:t>-</w:t>
            </w:r>
            <w:r w:rsidRPr="001078DC">
              <w:rPr>
                <w:rFonts w:ascii="Times New Roman" w:hAnsi="Times New Roman"/>
                <w:color w:val="000000"/>
                <w:kern w:val="0"/>
                <w:sz w:val="22"/>
              </w:rPr>
              <w:t>15:00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jc w:val="left"/>
              <w:rPr>
                <w:rFonts w:ascii="Times New Roman" w:hAnsi="Times New Roman"/>
                <w:color w:val="000000"/>
                <w:kern w:val="0"/>
                <w:sz w:val="22"/>
              </w:rPr>
            </w:pPr>
            <w:r w:rsidRPr="001078DC">
              <w:rPr>
                <w:rFonts w:ascii="Times New Roman" w:hAnsi="Times New Roman"/>
                <w:color w:val="000000"/>
                <w:kern w:val="0"/>
                <w:sz w:val="22"/>
              </w:rPr>
              <w:t>报到、发放资料袋、办理入住手续</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培训公寓一楼大厅</w:t>
            </w:r>
          </w:p>
        </w:tc>
      </w:tr>
      <w:tr w:rsidR="00430829" w:rsidRPr="001078DC" w:rsidTr="00430829">
        <w:trPr>
          <w:trHeight w:hRule="exact" w:val="567"/>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vMerge w:val="restart"/>
            <w:tcBorders>
              <w:top w:val="nil"/>
              <w:left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15:00-17:00</w:t>
            </w:r>
          </w:p>
        </w:tc>
        <w:tc>
          <w:tcPr>
            <w:tcW w:w="1134" w:type="dxa"/>
            <w:vMerge w:val="restart"/>
            <w:tcBorders>
              <w:top w:val="nil"/>
              <w:left w:val="single" w:sz="4" w:space="0" w:color="auto"/>
              <w:right w:val="single" w:sz="4" w:space="0" w:color="auto"/>
            </w:tcBorders>
            <w:vAlign w:val="center"/>
          </w:tcPr>
          <w:p w:rsidR="00430829" w:rsidRPr="001078DC" w:rsidRDefault="00430829" w:rsidP="00C67D07">
            <w:pPr>
              <w:widowControl/>
              <w:jc w:val="center"/>
              <w:rPr>
                <w:rFonts w:ascii="Times New Roman" w:hAnsi="Times New Roman"/>
                <w:color w:val="000000"/>
                <w:kern w:val="0"/>
                <w:sz w:val="22"/>
              </w:rPr>
            </w:pPr>
            <w:r w:rsidRPr="001078DC">
              <w:rPr>
                <w:rFonts w:ascii="Times New Roman" w:hAnsi="Times New Roman"/>
                <w:color w:val="000000"/>
                <w:kern w:val="0"/>
                <w:sz w:val="22"/>
              </w:rPr>
              <w:t>开幕式</w:t>
            </w:r>
            <w:r w:rsidRPr="001078DC">
              <w:rPr>
                <w:rFonts w:ascii="Times New Roman" w:hAnsi="Times New Roman"/>
                <w:color w:val="000000"/>
                <w:kern w:val="0"/>
                <w:sz w:val="22"/>
              </w:rPr>
              <w:t xml:space="preserve">                 </w:t>
            </w:r>
          </w:p>
        </w:tc>
        <w:tc>
          <w:tcPr>
            <w:tcW w:w="3118" w:type="dxa"/>
            <w:tcBorders>
              <w:top w:val="nil"/>
              <w:left w:val="nil"/>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r w:rsidRPr="001078DC">
              <w:rPr>
                <w:rFonts w:ascii="Times New Roman" w:hAnsi="Times New Roman"/>
                <w:color w:val="000000"/>
                <w:kern w:val="0"/>
                <w:sz w:val="22"/>
              </w:rPr>
              <w:t>1.</w:t>
            </w:r>
            <w:r w:rsidRPr="001078DC">
              <w:rPr>
                <w:rFonts w:ascii="Times New Roman" w:hAnsi="Times New Roman"/>
                <w:color w:val="000000"/>
                <w:kern w:val="0"/>
                <w:sz w:val="22"/>
              </w:rPr>
              <w:t>嘉宾介绍</w:t>
            </w:r>
            <w:r w:rsidRPr="001078DC">
              <w:rPr>
                <w:rFonts w:ascii="Times New Roman" w:hAnsi="Times New Roman"/>
                <w:color w:val="000000"/>
                <w:kern w:val="0"/>
                <w:sz w:val="22"/>
              </w:rPr>
              <w:t xml:space="preserve">                                 </w:t>
            </w:r>
          </w:p>
        </w:tc>
        <w:tc>
          <w:tcPr>
            <w:tcW w:w="1560" w:type="dxa"/>
            <w:vMerge w:val="restart"/>
            <w:tcBorders>
              <w:top w:val="nil"/>
              <w:left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物流学院学术报告厅</w:t>
            </w:r>
          </w:p>
          <w:p w:rsidR="00430829" w:rsidRPr="001078DC" w:rsidRDefault="00430829" w:rsidP="00430829">
            <w:pPr>
              <w:jc w:val="center"/>
              <w:rPr>
                <w:rFonts w:ascii="Times New Roman" w:hAnsi="Times New Roman"/>
                <w:color w:val="000000"/>
                <w:kern w:val="0"/>
                <w:sz w:val="22"/>
              </w:rPr>
            </w:pPr>
          </w:p>
        </w:tc>
      </w:tr>
      <w:tr w:rsidR="00430829" w:rsidRPr="001078DC" w:rsidTr="00430829">
        <w:trPr>
          <w:trHeight w:val="663"/>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134"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3118" w:type="dxa"/>
            <w:tcBorders>
              <w:top w:val="single" w:sz="4" w:space="0" w:color="auto"/>
              <w:left w:val="nil"/>
              <w:bottom w:val="single" w:sz="4" w:space="0" w:color="auto"/>
              <w:right w:val="single" w:sz="4" w:space="0" w:color="auto"/>
            </w:tcBorders>
            <w:vAlign w:val="center"/>
          </w:tcPr>
          <w:p w:rsidR="00430829" w:rsidRPr="001078DC" w:rsidRDefault="00430829" w:rsidP="00430829">
            <w:pPr>
              <w:widowControl/>
              <w:ind w:left="330" w:hangingChars="150" w:hanging="330"/>
              <w:jc w:val="left"/>
              <w:rPr>
                <w:rFonts w:ascii="Times New Roman" w:hAnsi="Times New Roman"/>
                <w:color w:val="000000"/>
                <w:kern w:val="0"/>
                <w:sz w:val="22"/>
              </w:rPr>
            </w:pPr>
            <w:r w:rsidRPr="001078DC">
              <w:rPr>
                <w:rFonts w:ascii="Times New Roman" w:hAnsi="Times New Roman"/>
                <w:color w:val="000000"/>
                <w:kern w:val="0"/>
                <w:sz w:val="22"/>
              </w:rPr>
              <w:t>2.</w:t>
            </w:r>
            <w:r w:rsidRPr="001078DC">
              <w:rPr>
                <w:rFonts w:ascii="Times New Roman" w:hAnsi="Times New Roman"/>
                <w:color w:val="000000"/>
                <w:kern w:val="0"/>
                <w:sz w:val="22"/>
              </w:rPr>
              <w:t>承办单位河南交通职业技术学院领导致欢迎词</w:t>
            </w:r>
          </w:p>
        </w:tc>
        <w:tc>
          <w:tcPr>
            <w:tcW w:w="1560" w:type="dxa"/>
            <w:vMerge/>
            <w:tcBorders>
              <w:left w:val="single" w:sz="4" w:space="0" w:color="auto"/>
              <w:right w:val="single" w:sz="4" w:space="0" w:color="auto"/>
            </w:tcBorders>
            <w:vAlign w:val="center"/>
          </w:tcPr>
          <w:p w:rsidR="00430829" w:rsidRPr="001078DC" w:rsidRDefault="00430829" w:rsidP="00430829">
            <w:pPr>
              <w:jc w:val="center"/>
              <w:rPr>
                <w:rFonts w:ascii="Times New Roman" w:hAnsi="Times New Roman"/>
                <w:color w:val="000000"/>
                <w:kern w:val="0"/>
                <w:sz w:val="22"/>
              </w:rPr>
            </w:pPr>
          </w:p>
        </w:tc>
      </w:tr>
      <w:tr w:rsidR="00430829" w:rsidRPr="001078DC" w:rsidTr="00430829">
        <w:trPr>
          <w:trHeight w:hRule="exact" w:val="567"/>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134"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3118" w:type="dxa"/>
            <w:tcBorders>
              <w:top w:val="single" w:sz="4" w:space="0" w:color="auto"/>
              <w:left w:val="nil"/>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r w:rsidRPr="001078DC">
              <w:rPr>
                <w:rFonts w:ascii="Times New Roman" w:hAnsi="Times New Roman"/>
                <w:color w:val="000000"/>
                <w:kern w:val="0"/>
                <w:sz w:val="22"/>
              </w:rPr>
              <w:t>3.</w:t>
            </w:r>
            <w:r w:rsidRPr="001078DC">
              <w:rPr>
                <w:rFonts w:ascii="Times New Roman" w:hAnsi="Times New Roman"/>
                <w:color w:val="000000"/>
                <w:kern w:val="0"/>
                <w:sz w:val="22"/>
              </w:rPr>
              <w:t>裁判员代表发言</w:t>
            </w:r>
          </w:p>
        </w:tc>
        <w:tc>
          <w:tcPr>
            <w:tcW w:w="1560" w:type="dxa"/>
            <w:vMerge/>
            <w:tcBorders>
              <w:left w:val="single" w:sz="4" w:space="0" w:color="auto"/>
              <w:right w:val="single" w:sz="4" w:space="0" w:color="auto"/>
            </w:tcBorders>
            <w:vAlign w:val="center"/>
          </w:tcPr>
          <w:p w:rsidR="00430829" w:rsidRPr="001078DC" w:rsidRDefault="00430829" w:rsidP="00430829">
            <w:pPr>
              <w:jc w:val="center"/>
              <w:rPr>
                <w:rFonts w:ascii="Times New Roman" w:hAnsi="Times New Roman"/>
                <w:color w:val="000000"/>
                <w:kern w:val="0"/>
                <w:sz w:val="22"/>
              </w:rPr>
            </w:pPr>
          </w:p>
        </w:tc>
      </w:tr>
      <w:tr w:rsidR="00430829" w:rsidRPr="001078DC" w:rsidTr="00430829">
        <w:trPr>
          <w:trHeight w:hRule="exact" w:val="567"/>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134"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3118" w:type="dxa"/>
            <w:tcBorders>
              <w:top w:val="nil"/>
              <w:left w:val="nil"/>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参赛选手代表发言</w:t>
            </w:r>
          </w:p>
        </w:tc>
        <w:tc>
          <w:tcPr>
            <w:tcW w:w="1560" w:type="dxa"/>
            <w:vMerge/>
            <w:tcBorders>
              <w:left w:val="single" w:sz="4" w:space="0" w:color="auto"/>
              <w:right w:val="single" w:sz="4" w:space="0" w:color="auto"/>
            </w:tcBorders>
            <w:vAlign w:val="center"/>
          </w:tcPr>
          <w:p w:rsidR="00430829" w:rsidRPr="001078DC" w:rsidRDefault="00430829" w:rsidP="00430829">
            <w:pPr>
              <w:jc w:val="center"/>
              <w:rPr>
                <w:rFonts w:ascii="Times New Roman" w:hAnsi="Times New Roman"/>
                <w:color w:val="000000"/>
                <w:kern w:val="0"/>
                <w:sz w:val="22"/>
              </w:rPr>
            </w:pPr>
          </w:p>
        </w:tc>
      </w:tr>
      <w:tr w:rsidR="00430829" w:rsidRPr="001078DC" w:rsidTr="00430829">
        <w:trPr>
          <w:trHeight w:hRule="exact" w:val="567"/>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134"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3118" w:type="dxa"/>
            <w:tcBorders>
              <w:top w:val="nil"/>
              <w:left w:val="nil"/>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r w:rsidRPr="001078DC">
              <w:rPr>
                <w:rFonts w:ascii="Times New Roman" w:hAnsi="Times New Roman"/>
                <w:color w:val="000000"/>
                <w:kern w:val="0"/>
                <w:sz w:val="22"/>
              </w:rPr>
              <w:t>5.</w:t>
            </w:r>
            <w:r w:rsidRPr="001078DC">
              <w:rPr>
                <w:rFonts w:ascii="Times New Roman" w:hAnsi="Times New Roman"/>
                <w:color w:val="000000"/>
                <w:kern w:val="0"/>
                <w:sz w:val="22"/>
              </w:rPr>
              <w:t>赛事流程说明</w:t>
            </w:r>
          </w:p>
        </w:tc>
        <w:tc>
          <w:tcPr>
            <w:tcW w:w="1560" w:type="dxa"/>
            <w:vMerge/>
            <w:tcBorders>
              <w:left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p>
        </w:tc>
      </w:tr>
      <w:tr w:rsidR="00430829" w:rsidRPr="001078DC" w:rsidTr="00430829">
        <w:trPr>
          <w:trHeight w:hRule="exact" w:val="800"/>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vMerge/>
            <w:tcBorders>
              <w:left w:val="single" w:sz="4" w:space="0" w:color="auto"/>
              <w:bottom w:val="single" w:sz="4" w:space="0" w:color="000000"/>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134" w:type="dxa"/>
            <w:vMerge/>
            <w:tcBorders>
              <w:left w:val="single" w:sz="4" w:space="0" w:color="auto"/>
              <w:bottom w:val="single" w:sz="4" w:space="0" w:color="000000"/>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3118" w:type="dxa"/>
            <w:tcBorders>
              <w:top w:val="nil"/>
              <w:left w:val="nil"/>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r w:rsidRPr="001078DC">
              <w:rPr>
                <w:rFonts w:ascii="Times New Roman" w:hAnsi="Times New Roman"/>
                <w:color w:val="000000"/>
                <w:kern w:val="0"/>
                <w:sz w:val="22"/>
              </w:rPr>
              <w:t>6.</w:t>
            </w:r>
            <w:r w:rsidRPr="001078DC">
              <w:rPr>
                <w:rFonts w:ascii="Times New Roman" w:hAnsi="Times New Roman"/>
                <w:color w:val="000000"/>
                <w:kern w:val="0"/>
                <w:sz w:val="22"/>
              </w:rPr>
              <w:t>参赛队伍抽签及参赛选手熟悉场地</w:t>
            </w:r>
          </w:p>
        </w:tc>
        <w:tc>
          <w:tcPr>
            <w:tcW w:w="1560" w:type="dxa"/>
            <w:vMerge/>
            <w:tcBorders>
              <w:left w:val="single" w:sz="4" w:space="0" w:color="auto"/>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p>
        </w:tc>
      </w:tr>
      <w:tr w:rsidR="00430829" w:rsidRPr="001078DC" w:rsidTr="00430829">
        <w:trPr>
          <w:trHeight w:hRule="exact" w:val="671"/>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BF64EA">
            <w:pPr>
              <w:widowControl/>
              <w:jc w:val="center"/>
              <w:rPr>
                <w:rFonts w:ascii="Times New Roman" w:hAnsi="Times New Roman"/>
                <w:kern w:val="0"/>
                <w:sz w:val="22"/>
              </w:rPr>
            </w:pPr>
            <w:r w:rsidRPr="001078DC">
              <w:rPr>
                <w:rFonts w:ascii="Times New Roman" w:hAnsi="Times New Roman"/>
                <w:kern w:val="0"/>
                <w:sz w:val="22"/>
              </w:rPr>
              <w:t>18</w:t>
            </w:r>
            <w:r w:rsidR="00BF64EA">
              <w:rPr>
                <w:rFonts w:ascii="Times New Roman" w:hAnsi="Times New Roman" w:hint="eastAsia"/>
                <w:kern w:val="0"/>
                <w:sz w:val="22"/>
              </w:rPr>
              <w:t>:</w:t>
            </w:r>
            <w:r w:rsidRPr="001078DC">
              <w:rPr>
                <w:rFonts w:ascii="Times New Roman" w:hAnsi="Times New Roman"/>
                <w:kern w:val="0"/>
                <w:sz w:val="22"/>
              </w:rPr>
              <w:t>00-21:00</w:t>
            </w:r>
          </w:p>
        </w:tc>
        <w:tc>
          <w:tcPr>
            <w:tcW w:w="4252" w:type="dxa"/>
            <w:gridSpan w:val="2"/>
            <w:tcBorders>
              <w:top w:val="single" w:sz="4" w:space="0" w:color="auto"/>
              <w:left w:val="nil"/>
              <w:bottom w:val="single" w:sz="4" w:space="0" w:color="auto"/>
              <w:right w:val="single" w:sz="4" w:space="0" w:color="auto"/>
            </w:tcBorders>
            <w:vAlign w:val="center"/>
          </w:tcPr>
          <w:p w:rsidR="00430829" w:rsidRPr="001078DC" w:rsidRDefault="00430829" w:rsidP="00430829">
            <w:pPr>
              <w:widowControl/>
              <w:ind w:firstLineChars="200" w:firstLine="440"/>
              <w:jc w:val="left"/>
              <w:rPr>
                <w:rFonts w:ascii="Times New Roman" w:hAnsi="Times New Roman"/>
                <w:kern w:val="0"/>
                <w:sz w:val="22"/>
              </w:rPr>
            </w:pPr>
            <w:r w:rsidRPr="001078DC">
              <w:rPr>
                <w:rFonts w:ascii="Times New Roman" w:hAnsi="Times New Roman"/>
                <w:kern w:val="0"/>
                <w:sz w:val="22"/>
              </w:rPr>
              <w:t>晚</w:t>
            </w:r>
            <w:r w:rsidRPr="001078DC">
              <w:rPr>
                <w:rFonts w:ascii="Times New Roman" w:hAnsi="Times New Roman"/>
                <w:kern w:val="0"/>
                <w:sz w:val="22"/>
              </w:rPr>
              <w:t xml:space="preserve"> </w:t>
            </w:r>
            <w:r w:rsidRPr="001078DC">
              <w:rPr>
                <w:rFonts w:ascii="Times New Roman" w:hAnsi="Times New Roman"/>
                <w:kern w:val="0"/>
                <w:sz w:val="22"/>
              </w:rPr>
              <w:t>餐</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Cs w:val="21"/>
              </w:rPr>
            </w:pPr>
            <w:r w:rsidRPr="001078DC">
              <w:rPr>
                <w:rFonts w:ascii="Times New Roman" w:hAnsi="Times New Roman"/>
                <w:color w:val="000000"/>
                <w:kern w:val="0"/>
                <w:szCs w:val="21"/>
              </w:rPr>
              <w:t>学生二餐厅二楼</w:t>
            </w:r>
          </w:p>
          <w:p w:rsidR="00430829" w:rsidRPr="001078DC" w:rsidRDefault="00430829" w:rsidP="00430829">
            <w:pPr>
              <w:widowControl/>
              <w:jc w:val="center"/>
              <w:rPr>
                <w:rFonts w:ascii="Times New Roman" w:hAnsi="Times New Roman"/>
                <w:color w:val="000000"/>
                <w:kern w:val="0"/>
                <w:szCs w:val="21"/>
              </w:rPr>
            </w:pPr>
            <w:r w:rsidRPr="001078DC">
              <w:rPr>
                <w:rFonts w:ascii="Times New Roman" w:hAnsi="Times New Roman"/>
                <w:color w:val="000000"/>
                <w:kern w:val="0"/>
                <w:szCs w:val="21"/>
              </w:rPr>
              <w:t>培训餐厅</w:t>
            </w:r>
          </w:p>
        </w:tc>
      </w:tr>
      <w:tr w:rsidR="00430829" w:rsidRPr="001078DC" w:rsidTr="00430829">
        <w:trPr>
          <w:trHeight w:hRule="exact" w:val="630"/>
        </w:trPr>
        <w:tc>
          <w:tcPr>
            <w:tcW w:w="959" w:type="dxa"/>
            <w:vMerge w:val="restart"/>
            <w:tcBorders>
              <w:top w:val="nil"/>
              <w:left w:val="single" w:sz="4" w:space="0" w:color="auto"/>
              <w:bottom w:val="single" w:sz="4" w:space="0" w:color="000000"/>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sidR="00BB78EA">
              <w:rPr>
                <w:rFonts w:ascii="Times New Roman" w:hAnsi="Times New Roman" w:hint="eastAsia"/>
                <w:color w:val="000000"/>
                <w:kern w:val="0"/>
                <w:sz w:val="22"/>
              </w:rPr>
              <w:t>2</w:t>
            </w:r>
            <w:r w:rsidRPr="001078DC">
              <w:rPr>
                <w:rFonts w:ascii="Times New Roman" w:hAnsi="Times New Roman"/>
                <w:color w:val="000000"/>
                <w:kern w:val="0"/>
                <w:sz w:val="22"/>
              </w:rPr>
              <w:t>日</w:t>
            </w:r>
          </w:p>
        </w:tc>
        <w:tc>
          <w:tcPr>
            <w:tcW w:w="1701" w:type="dxa"/>
            <w:tcBorders>
              <w:top w:val="nil"/>
              <w:left w:val="nil"/>
              <w:bottom w:val="single" w:sz="4" w:space="0" w:color="auto"/>
              <w:right w:val="single" w:sz="4" w:space="0" w:color="auto"/>
            </w:tcBorders>
            <w:vAlign w:val="center"/>
          </w:tcPr>
          <w:p w:rsidR="00430829" w:rsidRPr="001078DC" w:rsidRDefault="00430829" w:rsidP="00BF64EA">
            <w:pPr>
              <w:widowControl/>
              <w:jc w:val="center"/>
              <w:rPr>
                <w:rFonts w:ascii="Times New Roman" w:hAnsi="Times New Roman"/>
                <w:color w:val="000000"/>
                <w:kern w:val="0"/>
                <w:sz w:val="22"/>
              </w:rPr>
            </w:pPr>
            <w:r w:rsidRPr="001078DC">
              <w:rPr>
                <w:rFonts w:ascii="Times New Roman" w:hAnsi="Times New Roman"/>
                <w:color w:val="000000"/>
                <w:kern w:val="0"/>
                <w:sz w:val="22"/>
              </w:rPr>
              <w:t>07:30</w:t>
            </w:r>
            <w:r w:rsidR="00BF64EA" w:rsidRPr="001078DC">
              <w:rPr>
                <w:rFonts w:ascii="Times New Roman" w:hAnsi="Times New Roman"/>
                <w:color w:val="000000"/>
                <w:kern w:val="0"/>
                <w:sz w:val="22"/>
              </w:rPr>
              <w:t>-</w:t>
            </w:r>
            <w:r w:rsidRPr="001078DC">
              <w:rPr>
                <w:rFonts w:ascii="Times New Roman" w:hAnsi="Times New Roman"/>
                <w:color w:val="000000"/>
                <w:kern w:val="0"/>
                <w:sz w:val="22"/>
              </w:rPr>
              <w:t>08</w:t>
            </w:r>
            <w:r w:rsidR="00BF64EA">
              <w:rPr>
                <w:rFonts w:ascii="Times New Roman" w:hAnsi="Times New Roman" w:hint="eastAsia"/>
                <w:color w:val="000000"/>
                <w:kern w:val="0"/>
                <w:sz w:val="22"/>
              </w:rPr>
              <w:t>:</w:t>
            </w:r>
            <w:r w:rsidRPr="001078DC">
              <w:rPr>
                <w:rFonts w:ascii="Times New Roman" w:hAnsi="Times New Roman"/>
                <w:color w:val="000000"/>
                <w:kern w:val="0"/>
                <w:sz w:val="22"/>
              </w:rPr>
              <w:t>00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检录、进入赛场</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修德楼</w:t>
            </w:r>
            <w:r w:rsidRPr="001078DC">
              <w:rPr>
                <w:rFonts w:ascii="Times New Roman" w:hAnsi="Times New Roman"/>
                <w:color w:val="000000"/>
                <w:kern w:val="0"/>
                <w:sz w:val="22"/>
              </w:rPr>
              <w:t>B501</w:t>
            </w:r>
            <w:r w:rsidRPr="001078DC">
              <w:rPr>
                <w:rFonts w:ascii="Times New Roman" w:hAnsi="Times New Roman"/>
                <w:color w:val="000000"/>
                <w:kern w:val="0"/>
                <w:sz w:val="22"/>
              </w:rPr>
              <w:t>、</w:t>
            </w:r>
            <w:r w:rsidRPr="001078DC">
              <w:rPr>
                <w:rFonts w:ascii="Times New Roman" w:hAnsi="Times New Roman"/>
                <w:color w:val="000000"/>
                <w:kern w:val="0"/>
                <w:sz w:val="22"/>
              </w:rPr>
              <w:t>B302</w:t>
            </w:r>
          </w:p>
        </w:tc>
      </w:tr>
      <w:tr w:rsidR="00430829" w:rsidRPr="001078DC" w:rsidTr="00430829">
        <w:trPr>
          <w:trHeight w:hRule="exact" w:val="624"/>
        </w:trPr>
        <w:tc>
          <w:tcPr>
            <w:tcW w:w="959" w:type="dxa"/>
            <w:vMerge/>
            <w:tcBorders>
              <w:top w:val="nil"/>
              <w:left w:val="single" w:sz="4" w:space="0" w:color="auto"/>
              <w:bottom w:val="single" w:sz="4" w:space="0" w:color="000000"/>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BF64EA">
            <w:pPr>
              <w:widowControl/>
              <w:jc w:val="center"/>
              <w:rPr>
                <w:rFonts w:ascii="Times New Roman" w:hAnsi="Times New Roman"/>
                <w:color w:val="000000"/>
                <w:kern w:val="0"/>
                <w:sz w:val="22"/>
              </w:rPr>
            </w:pPr>
            <w:r w:rsidRPr="001078DC">
              <w:rPr>
                <w:rFonts w:ascii="Times New Roman" w:hAnsi="Times New Roman"/>
                <w:color w:val="000000"/>
                <w:kern w:val="0"/>
                <w:sz w:val="22"/>
              </w:rPr>
              <w:t>08</w:t>
            </w:r>
            <w:r w:rsidR="00BF64EA">
              <w:rPr>
                <w:rFonts w:ascii="Times New Roman" w:hAnsi="Times New Roman" w:hint="eastAsia"/>
                <w:color w:val="000000"/>
                <w:kern w:val="0"/>
                <w:sz w:val="22"/>
              </w:rPr>
              <w:t>:</w:t>
            </w:r>
            <w:r w:rsidRPr="001078DC">
              <w:rPr>
                <w:rFonts w:ascii="Times New Roman" w:hAnsi="Times New Roman"/>
                <w:color w:val="000000"/>
                <w:kern w:val="0"/>
                <w:sz w:val="22"/>
              </w:rPr>
              <w:t>00</w:t>
            </w:r>
            <w:r w:rsidR="00BF64EA" w:rsidRPr="001078DC">
              <w:rPr>
                <w:rFonts w:ascii="Times New Roman" w:hAnsi="Times New Roman"/>
                <w:color w:val="000000"/>
                <w:kern w:val="0"/>
                <w:sz w:val="22"/>
              </w:rPr>
              <w:t>-</w:t>
            </w:r>
            <w:r w:rsidRPr="001078DC">
              <w:rPr>
                <w:rFonts w:ascii="Times New Roman" w:hAnsi="Times New Roman"/>
                <w:color w:val="000000"/>
                <w:kern w:val="0"/>
                <w:sz w:val="22"/>
              </w:rPr>
              <w:t>11:00</w:t>
            </w:r>
          </w:p>
        </w:tc>
        <w:tc>
          <w:tcPr>
            <w:tcW w:w="4252" w:type="dxa"/>
            <w:gridSpan w:val="2"/>
            <w:tcBorders>
              <w:top w:val="single" w:sz="4" w:space="0" w:color="auto"/>
              <w:left w:val="nil"/>
              <w:bottom w:val="single" w:sz="4" w:space="0" w:color="auto"/>
              <w:right w:val="single" w:sz="4" w:space="0" w:color="auto"/>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智慧物流作业方案设计</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修德楼</w:t>
            </w:r>
            <w:r w:rsidRPr="001078DC">
              <w:rPr>
                <w:rFonts w:ascii="Times New Roman" w:hAnsi="Times New Roman"/>
                <w:color w:val="000000"/>
                <w:kern w:val="0"/>
                <w:sz w:val="22"/>
              </w:rPr>
              <w:t>B501</w:t>
            </w:r>
            <w:r w:rsidRPr="001078DC">
              <w:rPr>
                <w:rFonts w:ascii="Times New Roman" w:hAnsi="Times New Roman"/>
                <w:color w:val="000000"/>
                <w:kern w:val="0"/>
                <w:sz w:val="22"/>
              </w:rPr>
              <w:t>、</w:t>
            </w:r>
            <w:r w:rsidRPr="001078DC">
              <w:rPr>
                <w:rFonts w:ascii="Times New Roman" w:hAnsi="Times New Roman"/>
                <w:color w:val="000000"/>
                <w:kern w:val="0"/>
                <w:sz w:val="22"/>
              </w:rPr>
              <w:t>B302</w:t>
            </w:r>
            <w:r w:rsidRPr="001078DC">
              <w:rPr>
                <w:rFonts w:ascii="Times New Roman" w:hAnsi="Times New Roman"/>
                <w:color w:val="000000"/>
                <w:kern w:val="0"/>
                <w:sz w:val="22"/>
              </w:rPr>
              <w:t>、</w:t>
            </w:r>
            <w:r w:rsidRPr="001078DC">
              <w:rPr>
                <w:rFonts w:ascii="Times New Roman" w:hAnsi="Times New Roman"/>
                <w:color w:val="000000"/>
                <w:kern w:val="0"/>
                <w:sz w:val="22"/>
              </w:rPr>
              <w:t>B201</w:t>
            </w:r>
          </w:p>
        </w:tc>
      </w:tr>
      <w:tr w:rsidR="00430829" w:rsidRPr="001078DC" w:rsidTr="00430829">
        <w:trPr>
          <w:trHeight w:hRule="exact" w:val="774"/>
        </w:trPr>
        <w:tc>
          <w:tcPr>
            <w:tcW w:w="959" w:type="dxa"/>
            <w:vMerge/>
            <w:tcBorders>
              <w:top w:val="nil"/>
              <w:left w:val="single" w:sz="4" w:space="0" w:color="auto"/>
              <w:bottom w:val="single" w:sz="4" w:space="0" w:color="000000"/>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BF64EA">
            <w:pPr>
              <w:widowControl/>
              <w:jc w:val="center"/>
              <w:rPr>
                <w:rFonts w:ascii="Times New Roman" w:hAnsi="Times New Roman"/>
                <w:color w:val="000000"/>
                <w:kern w:val="0"/>
                <w:sz w:val="22"/>
              </w:rPr>
            </w:pPr>
            <w:r w:rsidRPr="001078DC">
              <w:rPr>
                <w:rFonts w:ascii="Times New Roman" w:hAnsi="Times New Roman"/>
                <w:color w:val="000000"/>
                <w:kern w:val="0"/>
                <w:sz w:val="22"/>
              </w:rPr>
              <w:t>11:00</w:t>
            </w:r>
            <w:r w:rsidR="00BF64EA" w:rsidRPr="001078DC">
              <w:rPr>
                <w:rFonts w:ascii="Times New Roman" w:hAnsi="Times New Roman"/>
                <w:color w:val="000000"/>
                <w:kern w:val="0"/>
                <w:sz w:val="22"/>
              </w:rPr>
              <w:t>-</w:t>
            </w:r>
            <w:r w:rsidRPr="001078DC">
              <w:rPr>
                <w:rFonts w:ascii="Times New Roman" w:hAnsi="Times New Roman"/>
                <w:color w:val="000000"/>
                <w:kern w:val="0"/>
                <w:sz w:val="22"/>
              </w:rPr>
              <w:t>11</w:t>
            </w:r>
            <w:r w:rsidR="00BF64EA">
              <w:rPr>
                <w:rFonts w:ascii="Times New Roman" w:hAnsi="Times New Roman" w:hint="eastAsia"/>
                <w:color w:val="000000"/>
                <w:kern w:val="0"/>
                <w:sz w:val="22"/>
              </w:rPr>
              <w:t>:</w:t>
            </w:r>
            <w:r w:rsidRPr="001078DC">
              <w:rPr>
                <w:rFonts w:ascii="Times New Roman" w:hAnsi="Times New Roman"/>
                <w:color w:val="000000"/>
                <w:kern w:val="0"/>
                <w:sz w:val="22"/>
              </w:rPr>
              <w:t>30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职业能力技能测评赛段</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修德楼</w:t>
            </w:r>
            <w:r w:rsidRPr="001078DC">
              <w:rPr>
                <w:rFonts w:ascii="Times New Roman" w:hAnsi="Times New Roman"/>
                <w:color w:val="000000"/>
                <w:kern w:val="0"/>
                <w:sz w:val="22"/>
              </w:rPr>
              <w:t>B501</w:t>
            </w:r>
            <w:r w:rsidRPr="001078DC">
              <w:rPr>
                <w:rFonts w:ascii="Times New Roman" w:hAnsi="Times New Roman"/>
                <w:color w:val="000000"/>
                <w:kern w:val="0"/>
                <w:sz w:val="22"/>
              </w:rPr>
              <w:t>、</w:t>
            </w:r>
            <w:r w:rsidRPr="001078DC">
              <w:rPr>
                <w:rFonts w:ascii="Times New Roman" w:hAnsi="Times New Roman"/>
                <w:color w:val="000000"/>
                <w:kern w:val="0"/>
                <w:sz w:val="22"/>
              </w:rPr>
              <w:t>B302</w:t>
            </w:r>
            <w:r w:rsidRPr="001078DC">
              <w:rPr>
                <w:rFonts w:ascii="Times New Roman" w:hAnsi="Times New Roman"/>
                <w:color w:val="000000"/>
                <w:kern w:val="0"/>
                <w:sz w:val="22"/>
              </w:rPr>
              <w:t>、</w:t>
            </w:r>
            <w:r w:rsidRPr="001078DC">
              <w:rPr>
                <w:rFonts w:ascii="Times New Roman" w:hAnsi="Times New Roman"/>
                <w:color w:val="000000"/>
                <w:kern w:val="0"/>
                <w:sz w:val="22"/>
              </w:rPr>
              <w:t>B201</w:t>
            </w:r>
          </w:p>
        </w:tc>
      </w:tr>
      <w:tr w:rsidR="00430829" w:rsidRPr="001078DC" w:rsidTr="00430829">
        <w:trPr>
          <w:trHeight w:hRule="exact" w:val="615"/>
        </w:trPr>
        <w:tc>
          <w:tcPr>
            <w:tcW w:w="959" w:type="dxa"/>
            <w:vMerge/>
            <w:tcBorders>
              <w:top w:val="nil"/>
              <w:left w:val="single" w:sz="4" w:space="0" w:color="auto"/>
              <w:bottom w:val="single" w:sz="4" w:space="0" w:color="000000"/>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11:30-13:00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午</w:t>
            </w:r>
            <w:r w:rsidRPr="001078DC">
              <w:rPr>
                <w:rFonts w:ascii="Times New Roman" w:hAnsi="Times New Roman"/>
                <w:color w:val="000000"/>
                <w:kern w:val="0"/>
                <w:sz w:val="22"/>
              </w:rPr>
              <w:t xml:space="preserve"> </w:t>
            </w:r>
            <w:r w:rsidRPr="001078DC">
              <w:rPr>
                <w:rFonts w:ascii="Times New Roman" w:hAnsi="Times New Roman"/>
                <w:color w:val="000000"/>
                <w:kern w:val="0"/>
                <w:sz w:val="22"/>
              </w:rPr>
              <w:t>餐</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w:t>
            </w:r>
            <w:proofErr w:type="gramStart"/>
            <w:r w:rsidRPr="001078DC">
              <w:rPr>
                <w:rFonts w:ascii="Times New Roman" w:hAnsi="Times New Roman"/>
                <w:color w:val="000000"/>
                <w:kern w:val="0"/>
                <w:szCs w:val="21"/>
              </w:rPr>
              <w:t>楼培训</w:t>
            </w:r>
            <w:proofErr w:type="gramEnd"/>
            <w:r w:rsidRPr="001078DC">
              <w:rPr>
                <w:rFonts w:ascii="Times New Roman" w:hAnsi="Times New Roman"/>
                <w:color w:val="000000"/>
                <w:kern w:val="0"/>
                <w:szCs w:val="21"/>
              </w:rPr>
              <w:t>餐厅</w:t>
            </w:r>
          </w:p>
        </w:tc>
      </w:tr>
      <w:tr w:rsidR="00430829" w:rsidRPr="001078DC" w:rsidTr="00430829">
        <w:trPr>
          <w:trHeight w:hRule="exact" w:val="623"/>
        </w:trPr>
        <w:tc>
          <w:tcPr>
            <w:tcW w:w="959" w:type="dxa"/>
            <w:vMerge/>
            <w:tcBorders>
              <w:top w:val="nil"/>
              <w:left w:val="single" w:sz="4" w:space="0" w:color="auto"/>
              <w:bottom w:val="single" w:sz="4" w:space="0" w:color="000000"/>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13:30-20:00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修德楼综合实训楼</w:t>
            </w:r>
          </w:p>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430829" w:rsidRPr="001078DC" w:rsidTr="00430829">
        <w:trPr>
          <w:trHeight w:hRule="exact" w:val="772"/>
        </w:trPr>
        <w:tc>
          <w:tcPr>
            <w:tcW w:w="959" w:type="dxa"/>
            <w:vMerge/>
            <w:tcBorders>
              <w:top w:val="nil"/>
              <w:left w:val="single" w:sz="4" w:space="0" w:color="auto"/>
              <w:bottom w:val="single" w:sz="4" w:space="0" w:color="000000"/>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BF64EA">
            <w:pPr>
              <w:widowControl/>
              <w:jc w:val="center"/>
              <w:rPr>
                <w:rFonts w:ascii="Times New Roman" w:hAnsi="Times New Roman"/>
                <w:kern w:val="0"/>
                <w:sz w:val="22"/>
              </w:rPr>
            </w:pPr>
            <w:r w:rsidRPr="001078DC">
              <w:rPr>
                <w:rFonts w:ascii="Times New Roman" w:hAnsi="Times New Roman"/>
                <w:kern w:val="0"/>
                <w:sz w:val="22"/>
              </w:rPr>
              <w:t>18</w:t>
            </w:r>
            <w:r w:rsidR="00BF64EA">
              <w:rPr>
                <w:rFonts w:ascii="Times New Roman" w:hAnsi="Times New Roman" w:hint="eastAsia"/>
                <w:kern w:val="0"/>
                <w:sz w:val="22"/>
              </w:rPr>
              <w:t>:</w:t>
            </w:r>
            <w:r w:rsidRPr="001078DC">
              <w:rPr>
                <w:rFonts w:ascii="Times New Roman" w:hAnsi="Times New Roman"/>
                <w:kern w:val="0"/>
                <w:sz w:val="22"/>
              </w:rPr>
              <w:t>00-21:00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kern w:val="0"/>
                <w:sz w:val="22"/>
              </w:rPr>
            </w:pPr>
            <w:r w:rsidRPr="001078DC">
              <w:rPr>
                <w:rFonts w:ascii="Times New Roman" w:hAnsi="Times New Roman"/>
                <w:kern w:val="0"/>
                <w:sz w:val="22"/>
              </w:rPr>
              <w:t>晚</w:t>
            </w:r>
            <w:r w:rsidRPr="001078DC">
              <w:rPr>
                <w:rFonts w:ascii="Times New Roman" w:hAnsi="Times New Roman"/>
                <w:kern w:val="0"/>
                <w:sz w:val="22"/>
              </w:rPr>
              <w:t xml:space="preserve"> </w:t>
            </w:r>
            <w:r w:rsidRPr="001078DC">
              <w:rPr>
                <w:rFonts w:ascii="Times New Roman" w:hAnsi="Times New Roman"/>
                <w:kern w:val="0"/>
                <w:sz w:val="22"/>
              </w:rPr>
              <w:t>餐</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w:t>
            </w:r>
            <w:proofErr w:type="gramStart"/>
            <w:r w:rsidRPr="001078DC">
              <w:rPr>
                <w:rFonts w:ascii="Times New Roman" w:hAnsi="Times New Roman"/>
                <w:color w:val="000000"/>
                <w:kern w:val="0"/>
                <w:szCs w:val="21"/>
              </w:rPr>
              <w:t>楼培训</w:t>
            </w:r>
            <w:proofErr w:type="gramEnd"/>
            <w:r w:rsidRPr="001078DC">
              <w:rPr>
                <w:rFonts w:ascii="Times New Roman" w:hAnsi="Times New Roman"/>
                <w:color w:val="000000"/>
                <w:kern w:val="0"/>
                <w:szCs w:val="21"/>
              </w:rPr>
              <w:t>餐厅</w:t>
            </w:r>
          </w:p>
        </w:tc>
      </w:tr>
      <w:tr w:rsidR="00430829" w:rsidRPr="001078DC" w:rsidTr="00430829">
        <w:trPr>
          <w:trHeight w:hRule="exact" w:val="705"/>
        </w:trPr>
        <w:tc>
          <w:tcPr>
            <w:tcW w:w="959" w:type="dxa"/>
            <w:vMerge w:val="restart"/>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sidR="00BB78EA">
              <w:rPr>
                <w:rFonts w:ascii="Times New Roman" w:hAnsi="Times New Roman" w:hint="eastAsia"/>
                <w:color w:val="000000"/>
                <w:kern w:val="0"/>
                <w:sz w:val="22"/>
              </w:rPr>
              <w:t>3</w:t>
            </w:r>
            <w:r w:rsidRPr="001078DC">
              <w:rPr>
                <w:rFonts w:ascii="Times New Roman" w:hAnsi="Times New Roman"/>
                <w:color w:val="000000"/>
                <w:kern w:val="0"/>
                <w:sz w:val="22"/>
              </w:rPr>
              <w:t>日</w:t>
            </w:r>
          </w:p>
        </w:tc>
        <w:tc>
          <w:tcPr>
            <w:tcW w:w="1701" w:type="dxa"/>
            <w:tcBorders>
              <w:top w:val="nil"/>
              <w:left w:val="nil"/>
              <w:bottom w:val="single" w:sz="4" w:space="0" w:color="auto"/>
              <w:right w:val="single" w:sz="4" w:space="0" w:color="auto"/>
            </w:tcBorders>
            <w:vAlign w:val="center"/>
          </w:tcPr>
          <w:p w:rsidR="00430829" w:rsidRPr="001078DC" w:rsidRDefault="00BF64EA" w:rsidP="00430829">
            <w:pPr>
              <w:widowControl/>
              <w:jc w:val="center"/>
              <w:rPr>
                <w:rFonts w:ascii="Times New Roman" w:hAnsi="Times New Roman"/>
                <w:color w:val="000000"/>
                <w:kern w:val="0"/>
                <w:sz w:val="22"/>
              </w:rPr>
            </w:pPr>
            <w:r>
              <w:rPr>
                <w:rFonts w:ascii="Times New Roman" w:hAnsi="Times New Roman" w:hint="eastAsia"/>
                <w:color w:val="000000"/>
                <w:kern w:val="0"/>
                <w:sz w:val="22"/>
              </w:rPr>
              <w:t>0</w:t>
            </w:r>
            <w:r w:rsidR="00430829" w:rsidRPr="001078DC">
              <w:rPr>
                <w:rFonts w:ascii="Times New Roman" w:hAnsi="Times New Roman"/>
                <w:color w:val="000000"/>
                <w:kern w:val="0"/>
                <w:sz w:val="22"/>
              </w:rPr>
              <w:t>8:00-12:30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430829" w:rsidRPr="001078DC" w:rsidTr="00430829">
        <w:trPr>
          <w:trHeight w:hRule="exact" w:val="785"/>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11:00-13:00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午</w:t>
            </w:r>
            <w:r w:rsidRPr="001078DC">
              <w:rPr>
                <w:rFonts w:ascii="Times New Roman" w:hAnsi="Times New Roman"/>
                <w:color w:val="000000"/>
                <w:kern w:val="0"/>
                <w:sz w:val="22"/>
              </w:rPr>
              <w:t xml:space="preserve"> </w:t>
            </w:r>
            <w:r w:rsidRPr="001078DC">
              <w:rPr>
                <w:rFonts w:ascii="Times New Roman" w:hAnsi="Times New Roman"/>
                <w:color w:val="000000"/>
                <w:kern w:val="0"/>
                <w:sz w:val="22"/>
              </w:rPr>
              <w:t>餐</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w:t>
            </w:r>
            <w:proofErr w:type="gramStart"/>
            <w:r w:rsidRPr="001078DC">
              <w:rPr>
                <w:rFonts w:ascii="Times New Roman" w:hAnsi="Times New Roman"/>
                <w:color w:val="000000"/>
                <w:kern w:val="0"/>
                <w:szCs w:val="21"/>
              </w:rPr>
              <w:t>楼培训</w:t>
            </w:r>
            <w:proofErr w:type="gramEnd"/>
            <w:r w:rsidRPr="001078DC">
              <w:rPr>
                <w:rFonts w:ascii="Times New Roman" w:hAnsi="Times New Roman"/>
                <w:color w:val="000000"/>
                <w:kern w:val="0"/>
                <w:szCs w:val="21"/>
              </w:rPr>
              <w:t>餐厅</w:t>
            </w:r>
          </w:p>
        </w:tc>
      </w:tr>
      <w:tr w:rsidR="00430829" w:rsidRPr="001078DC" w:rsidTr="00430829">
        <w:trPr>
          <w:trHeight w:hRule="exact" w:val="726"/>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13:30-20:30</w:t>
            </w:r>
          </w:p>
        </w:tc>
        <w:tc>
          <w:tcPr>
            <w:tcW w:w="4252" w:type="dxa"/>
            <w:gridSpan w:val="2"/>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430829" w:rsidRPr="001078DC" w:rsidTr="00430829">
        <w:trPr>
          <w:trHeight w:hRule="exact" w:val="771"/>
        </w:trPr>
        <w:tc>
          <w:tcPr>
            <w:tcW w:w="959" w:type="dxa"/>
            <w:vMerge/>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BF64EA">
            <w:pPr>
              <w:widowControl/>
              <w:jc w:val="center"/>
              <w:rPr>
                <w:rFonts w:ascii="Times New Roman" w:hAnsi="Times New Roman"/>
                <w:color w:val="000000"/>
                <w:kern w:val="0"/>
                <w:sz w:val="22"/>
              </w:rPr>
            </w:pPr>
            <w:r w:rsidRPr="001078DC">
              <w:rPr>
                <w:rFonts w:ascii="Times New Roman" w:hAnsi="Times New Roman"/>
                <w:kern w:val="0"/>
                <w:sz w:val="22"/>
              </w:rPr>
              <w:t>18</w:t>
            </w:r>
            <w:r w:rsidR="00BF64EA">
              <w:rPr>
                <w:rFonts w:ascii="Times New Roman" w:hAnsi="Times New Roman" w:hint="eastAsia"/>
                <w:kern w:val="0"/>
                <w:sz w:val="22"/>
              </w:rPr>
              <w:t>:</w:t>
            </w:r>
            <w:r w:rsidRPr="001078DC">
              <w:rPr>
                <w:rFonts w:ascii="Times New Roman" w:hAnsi="Times New Roman"/>
                <w:kern w:val="0"/>
                <w:sz w:val="22"/>
              </w:rPr>
              <w:t>00-21:00</w:t>
            </w:r>
          </w:p>
        </w:tc>
        <w:tc>
          <w:tcPr>
            <w:tcW w:w="4252" w:type="dxa"/>
            <w:gridSpan w:val="2"/>
            <w:tcBorders>
              <w:top w:val="single" w:sz="4" w:space="0" w:color="auto"/>
              <w:left w:val="nil"/>
              <w:bottom w:val="single" w:sz="4" w:space="0" w:color="auto"/>
              <w:right w:val="single" w:sz="4" w:space="0" w:color="auto"/>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kern w:val="0"/>
                <w:sz w:val="22"/>
              </w:rPr>
              <w:t>晚</w:t>
            </w:r>
            <w:r w:rsidRPr="001078DC">
              <w:rPr>
                <w:rFonts w:ascii="Times New Roman" w:hAnsi="Times New Roman"/>
                <w:kern w:val="0"/>
                <w:sz w:val="22"/>
              </w:rPr>
              <w:t xml:space="preserve"> </w:t>
            </w:r>
            <w:r w:rsidRPr="001078DC">
              <w:rPr>
                <w:rFonts w:ascii="Times New Roman" w:hAnsi="Times New Roman"/>
                <w:kern w:val="0"/>
                <w:sz w:val="22"/>
              </w:rPr>
              <w:t>餐</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物流学院学术报告厅</w:t>
            </w:r>
          </w:p>
          <w:p w:rsidR="00430829" w:rsidRPr="001078DC" w:rsidRDefault="00430829" w:rsidP="00430829">
            <w:pPr>
              <w:widowControl/>
              <w:jc w:val="center"/>
              <w:rPr>
                <w:rFonts w:ascii="Times New Roman" w:hAnsi="Times New Roman"/>
                <w:color w:val="000000"/>
                <w:kern w:val="0"/>
                <w:sz w:val="22"/>
              </w:rPr>
            </w:pPr>
          </w:p>
        </w:tc>
      </w:tr>
      <w:tr w:rsidR="00430829" w:rsidRPr="001078DC" w:rsidTr="00430829">
        <w:trPr>
          <w:trHeight w:hRule="exact" w:val="771"/>
        </w:trPr>
        <w:tc>
          <w:tcPr>
            <w:tcW w:w="959" w:type="dxa"/>
            <w:vMerge w:val="restart"/>
            <w:tcBorders>
              <w:top w:val="nil"/>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sidR="00BB78EA">
              <w:rPr>
                <w:rFonts w:ascii="Times New Roman" w:hAnsi="Times New Roman" w:hint="eastAsia"/>
                <w:color w:val="000000"/>
                <w:kern w:val="0"/>
                <w:sz w:val="22"/>
              </w:rPr>
              <w:t>4</w:t>
            </w:r>
            <w:r w:rsidRPr="001078DC">
              <w:rPr>
                <w:rFonts w:ascii="Times New Roman" w:hAnsi="Times New Roman"/>
                <w:color w:val="000000"/>
                <w:kern w:val="0"/>
                <w:sz w:val="22"/>
              </w:rPr>
              <w:t>日</w:t>
            </w:r>
          </w:p>
        </w:tc>
        <w:tc>
          <w:tcPr>
            <w:tcW w:w="1701" w:type="dxa"/>
            <w:tcBorders>
              <w:top w:val="nil"/>
              <w:left w:val="nil"/>
              <w:bottom w:val="single" w:sz="4" w:space="0" w:color="auto"/>
              <w:right w:val="single" w:sz="4" w:space="0" w:color="auto"/>
            </w:tcBorders>
            <w:vAlign w:val="center"/>
          </w:tcPr>
          <w:p w:rsidR="00430829" w:rsidRPr="001078DC" w:rsidRDefault="00BF64EA" w:rsidP="00430829">
            <w:pPr>
              <w:widowControl/>
              <w:jc w:val="center"/>
              <w:rPr>
                <w:rFonts w:ascii="Times New Roman" w:hAnsi="Times New Roman"/>
                <w:color w:val="000000"/>
                <w:kern w:val="0"/>
                <w:sz w:val="22"/>
              </w:rPr>
            </w:pPr>
            <w:r>
              <w:rPr>
                <w:rFonts w:ascii="Times New Roman" w:hAnsi="Times New Roman" w:hint="eastAsia"/>
                <w:color w:val="000000"/>
                <w:kern w:val="0"/>
                <w:sz w:val="22"/>
              </w:rPr>
              <w:t>0</w:t>
            </w:r>
            <w:r w:rsidR="00430829" w:rsidRPr="001078DC">
              <w:rPr>
                <w:rFonts w:ascii="Times New Roman" w:hAnsi="Times New Roman"/>
                <w:color w:val="000000"/>
                <w:kern w:val="0"/>
                <w:sz w:val="22"/>
              </w:rPr>
              <w:t>8:00-12:30</w:t>
            </w:r>
          </w:p>
        </w:tc>
        <w:tc>
          <w:tcPr>
            <w:tcW w:w="4252" w:type="dxa"/>
            <w:gridSpan w:val="2"/>
            <w:tcBorders>
              <w:top w:val="single" w:sz="4" w:space="0" w:color="auto"/>
              <w:left w:val="nil"/>
              <w:bottom w:val="single" w:sz="4" w:space="0" w:color="auto"/>
              <w:right w:val="single" w:sz="4" w:space="0" w:color="auto"/>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430829" w:rsidRPr="001078DC" w:rsidTr="00430829">
        <w:trPr>
          <w:trHeight w:hRule="exact" w:val="771"/>
        </w:trPr>
        <w:tc>
          <w:tcPr>
            <w:tcW w:w="959"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11:00-13:00</w:t>
            </w:r>
          </w:p>
        </w:tc>
        <w:tc>
          <w:tcPr>
            <w:tcW w:w="4252" w:type="dxa"/>
            <w:gridSpan w:val="2"/>
            <w:tcBorders>
              <w:top w:val="single" w:sz="4" w:space="0" w:color="auto"/>
              <w:left w:val="nil"/>
              <w:bottom w:val="single" w:sz="4" w:space="0" w:color="auto"/>
              <w:right w:val="single" w:sz="4" w:space="0" w:color="auto"/>
            </w:tcBorders>
            <w:vAlign w:val="center"/>
          </w:tcPr>
          <w:p w:rsidR="00430829" w:rsidRPr="001078DC" w:rsidRDefault="00430829" w:rsidP="00430829">
            <w:pPr>
              <w:widowControl/>
              <w:ind w:firstLineChars="200" w:firstLine="440"/>
              <w:jc w:val="left"/>
              <w:rPr>
                <w:rFonts w:ascii="Times New Roman" w:hAnsi="Times New Roman"/>
                <w:color w:val="000000"/>
                <w:kern w:val="0"/>
                <w:sz w:val="22"/>
              </w:rPr>
            </w:pPr>
            <w:r w:rsidRPr="001078DC">
              <w:rPr>
                <w:rFonts w:ascii="Times New Roman" w:hAnsi="Times New Roman"/>
                <w:color w:val="000000"/>
                <w:kern w:val="0"/>
                <w:sz w:val="22"/>
              </w:rPr>
              <w:t>午</w:t>
            </w:r>
            <w:r w:rsidRPr="001078DC">
              <w:rPr>
                <w:rFonts w:ascii="Times New Roman" w:hAnsi="Times New Roman"/>
                <w:color w:val="000000"/>
                <w:kern w:val="0"/>
                <w:sz w:val="22"/>
              </w:rPr>
              <w:t xml:space="preserve"> </w:t>
            </w:r>
            <w:r w:rsidRPr="001078DC">
              <w:rPr>
                <w:rFonts w:ascii="Times New Roman" w:hAnsi="Times New Roman"/>
                <w:color w:val="000000"/>
                <w:kern w:val="0"/>
                <w:sz w:val="22"/>
              </w:rPr>
              <w:t>餐</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w:t>
            </w:r>
            <w:proofErr w:type="gramStart"/>
            <w:r w:rsidRPr="001078DC">
              <w:rPr>
                <w:rFonts w:ascii="Times New Roman" w:hAnsi="Times New Roman"/>
                <w:color w:val="000000"/>
                <w:kern w:val="0"/>
                <w:szCs w:val="21"/>
              </w:rPr>
              <w:t>楼培训</w:t>
            </w:r>
            <w:proofErr w:type="gramEnd"/>
            <w:r w:rsidRPr="001078DC">
              <w:rPr>
                <w:rFonts w:ascii="Times New Roman" w:hAnsi="Times New Roman"/>
                <w:color w:val="000000"/>
                <w:kern w:val="0"/>
                <w:szCs w:val="21"/>
              </w:rPr>
              <w:t>餐厅</w:t>
            </w:r>
          </w:p>
        </w:tc>
      </w:tr>
      <w:tr w:rsidR="00430829" w:rsidRPr="001078DC" w:rsidTr="00430829">
        <w:trPr>
          <w:trHeight w:hRule="exact" w:val="771"/>
        </w:trPr>
        <w:tc>
          <w:tcPr>
            <w:tcW w:w="959" w:type="dxa"/>
            <w:vMerge/>
            <w:tcBorders>
              <w:left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13:30-15:40</w:t>
            </w:r>
          </w:p>
        </w:tc>
        <w:tc>
          <w:tcPr>
            <w:tcW w:w="4252" w:type="dxa"/>
            <w:gridSpan w:val="2"/>
            <w:tcBorders>
              <w:top w:val="single" w:sz="4" w:space="0" w:color="auto"/>
              <w:left w:val="nil"/>
              <w:bottom w:val="single" w:sz="4" w:space="0" w:color="auto"/>
              <w:right w:val="single" w:sz="4" w:space="0" w:color="auto"/>
            </w:tcBorders>
            <w:vAlign w:val="center"/>
          </w:tcPr>
          <w:p w:rsidR="00430829" w:rsidRPr="001078DC" w:rsidRDefault="00430829" w:rsidP="00430829">
            <w:pPr>
              <w:widowControl/>
              <w:ind w:firstLineChars="200" w:firstLine="440"/>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430829" w:rsidRPr="001078DC" w:rsidTr="00430829">
        <w:trPr>
          <w:trHeight w:hRule="exact" w:val="771"/>
        </w:trPr>
        <w:tc>
          <w:tcPr>
            <w:tcW w:w="959" w:type="dxa"/>
            <w:vMerge/>
            <w:tcBorders>
              <w:left w:val="single" w:sz="4" w:space="0" w:color="auto"/>
              <w:bottom w:val="single" w:sz="4" w:space="0" w:color="auto"/>
              <w:right w:val="single" w:sz="4" w:space="0" w:color="auto"/>
            </w:tcBorders>
            <w:vAlign w:val="center"/>
          </w:tcPr>
          <w:p w:rsidR="00430829" w:rsidRPr="001078DC" w:rsidRDefault="00430829"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16:00</w:t>
            </w:r>
          </w:p>
        </w:tc>
        <w:tc>
          <w:tcPr>
            <w:tcW w:w="4252" w:type="dxa"/>
            <w:gridSpan w:val="2"/>
            <w:tcBorders>
              <w:top w:val="single" w:sz="4" w:space="0" w:color="auto"/>
              <w:left w:val="nil"/>
              <w:bottom w:val="single" w:sz="4" w:space="0" w:color="auto"/>
              <w:right w:val="single" w:sz="4" w:space="0" w:color="auto"/>
            </w:tcBorders>
            <w:vAlign w:val="center"/>
          </w:tcPr>
          <w:p w:rsidR="00430829" w:rsidRPr="001078DC" w:rsidRDefault="00430829" w:rsidP="00430829">
            <w:pPr>
              <w:widowControl/>
              <w:rPr>
                <w:rFonts w:ascii="Times New Roman" w:hAnsi="Times New Roman"/>
                <w:color w:val="000000"/>
                <w:kern w:val="0"/>
                <w:sz w:val="22"/>
              </w:rPr>
            </w:pPr>
            <w:r w:rsidRPr="001078DC">
              <w:rPr>
                <w:rFonts w:ascii="Times New Roman" w:hAnsi="Times New Roman"/>
                <w:color w:val="000000"/>
                <w:kern w:val="0"/>
                <w:sz w:val="22"/>
              </w:rPr>
              <w:t xml:space="preserve">    </w:t>
            </w:r>
            <w:r w:rsidRPr="001078DC">
              <w:rPr>
                <w:rFonts w:ascii="Times New Roman" w:hAnsi="Times New Roman"/>
                <w:color w:val="000000"/>
                <w:kern w:val="0"/>
                <w:sz w:val="22"/>
              </w:rPr>
              <w:t>闭幕式</w:t>
            </w:r>
          </w:p>
        </w:tc>
        <w:tc>
          <w:tcPr>
            <w:tcW w:w="1560"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物流学院学术报告厅</w:t>
            </w:r>
          </w:p>
          <w:p w:rsidR="00430829" w:rsidRPr="001078DC" w:rsidRDefault="00430829" w:rsidP="00430829">
            <w:pPr>
              <w:widowControl/>
              <w:jc w:val="left"/>
              <w:rPr>
                <w:rFonts w:ascii="Times New Roman" w:hAnsi="Times New Roman"/>
                <w:color w:val="000000"/>
                <w:kern w:val="0"/>
                <w:sz w:val="22"/>
              </w:rPr>
            </w:pPr>
          </w:p>
        </w:tc>
      </w:tr>
      <w:tr w:rsidR="00430829" w:rsidRPr="001078DC" w:rsidTr="00430829">
        <w:trPr>
          <w:trHeight w:val="270"/>
        </w:trPr>
        <w:tc>
          <w:tcPr>
            <w:tcW w:w="8472" w:type="dxa"/>
            <w:gridSpan w:val="5"/>
            <w:tcBorders>
              <w:top w:val="single" w:sz="4" w:space="0" w:color="auto"/>
              <w:left w:val="nil"/>
              <w:bottom w:val="nil"/>
              <w:right w:val="nil"/>
            </w:tcBorders>
            <w:vAlign w:val="center"/>
          </w:tcPr>
          <w:p w:rsidR="00430829" w:rsidRPr="001078DC" w:rsidRDefault="00430829" w:rsidP="00430829">
            <w:pPr>
              <w:widowControl/>
              <w:rPr>
                <w:rFonts w:ascii="Times New Roman" w:hAnsi="Times New Roman"/>
                <w:color w:val="000000"/>
                <w:kern w:val="0"/>
                <w:sz w:val="22"/>
              </w:rPr>
            </w:pPr>
          </w:p>
          <w:p w:rsidR="00430829" w:rsidRPr="001078DC" w:rsidRDefault="00430829" w:rsidP="00430829">
            <w:pPr>
              <w:widowControl/>
              <w:rPr>
                <w:rFonts w:ascii="Times New Roman" w:hAnsi="Times New Roman"/>
                <w:color w:val="000000"/>
                <w:kern w:val="0"/>
                <w:sz w:val="22"/>
              </w:rPr>
            </w:pPr>
            <w:r w:rsidRPr="001078DC">
              <w:rPr>
                <w:rFonts w:ascii="Times New Roman" w:hAnsi="Times New Roman"/>
                <w:color w:val="000000"/>
                <w:kern w:val="0"/>
                <w:sz w:val="22"/>
              </w:rPr>
              <w:t xml:space="preserve"> </w:t>
            </w:r>
            <w:r w:rsidRPr="001078DC">
              <w:rPr>
                <w:rFonts w:ascii="Times New Roman" w:hAnsi="Times New Roman"/>
                <w:color w:val="000000"/>
                <w:kern w:val="0"/>
                <w:sz w:val="22"/>
              </w:rPr>
              <w:t>注：方案实施阶段时间根据报名情况可做调整</w:t>
            </w:r>
          </w:p>
          <w:p w:rsidR="00430829" w:rsidRPr="001078DC" w:rsidRDefault="00430829" w:rsidP="00430829">
            <w:pPr>
              <w:widowControl/>
              <w:rPr>
                <w:rFonts w:ascii="Times New Roman" w:hAnsi="Times New Roman"/>
                <w:color w:val="000000"/>
                <w:kern w:val="0"/>
                <w:sz w:val="22"/>
              </w:rPr>
            </w:pPr>
          </w:p>
        </w:tc>
      </w:tr>
    </w:tbl>
    <w:p w:rsidR="00430829" w:rsidRPr="001078DC" w:rsidRDefault="00430829" w:rsidP="00430829">
      <w:pPr>
        <w:rPr>
          <w:rFonts w:ascii="Times New Roman" w:hAnsi="Times New Roman"/>
          <w:szCs w:val="24"/>
        </w:rPr>
      </w:pPr>
    </w:p>
    <w:p w:rsidR="003F146F" w:rsidRPr="001078DC" w:rsidRDefault="003F146F" w:rsidP="00BA021B">
      <w:pPr>
        <w:adjustRightInd w:val="0"/>
        <w:snapToGrid w:val="0"/>
        <w:spacing w:line="240" w:lineRule="atLeast"/>
        <w:outlineLvl w:val="0"/>
        <w:rPr>
          <w:rFonts w:ascii="Times New Roman" w:eastAsia="黑体" w:hAnsi="Times New Roman"/>
          <w:b/>
          <w:kern w:val="36"/>
          <w:sz w:val="36"/>
          <w:szCs w:val="28"/>
        </w:rPr>
      </w:pPr>
    </w:p>
    <w:p w:rsidR="003F146F" w:rsidRPr="001078DC" w:rsidRDefault="003F146F">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Default="00BA021B">
      <w:pPr>
        <w:adjustRightInd w:val="0"/>
        <w:snapToGrid w:val="0"/>
        <w:spacing w:line="240" w:lineRule="atLeast"/>
        <w:jc w:val="center"/>
        <w:outlineLvl w:val="0"/>
        <w:rPr>
          <w:rFonts w:ascii="Times New Roman" w:eastAsia="黑体" w:hAnsi="Times New Roman"/>
          <w:b/>
          <w:kern w:val="36"/>
          <w:sz w:val="36"/>
          <w:szCs w:val="28"/>
        </w:rPr>
      </w:pPr>
    </w:p>
    <w:p w:rsidR="00897658" w:rsidRPr="001078DC" w:rsidRDefault="00897658">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3F146F" w:rsidRPr="001078DC" w:rsidRDefault="003F146F" w:rsidP="00430829">
      <w:pPr>
        <w:adjustRightInd w:val="0"/>
        <w:snapToGrid w:val="0"/>
        <w:spacing w:line="240" w:lineRule="atLeast"/>
        <w:outlineLvl w:val="0"/>
        <w:rPr>
          <w:rFonts w:ascii="Times New Roman" w:eastAsia="黑体" w:hAnsi="Times New Roman"/>
          <w:b/>
          <w:kern w:val="36"/>
          <w:sz w:val="36"/>
          <w:szCs w:val="28"/>
        </w:rPr>
      </w:pPr>
    </w:p>
    <w:p w:rsidR="003F146F" w:rsidRPr="001078DC" w:rsidRDefault="00DF6CFC">
      <w:pPr>
        <w:adjustRightInd w:val="0"/>
        <w:snapToGrid w:val="0"/>
        <w:spacing w:line="240" w:lineRule="atLeast"/>
        <w:jc w:val="center"/>
        <w:outlineLvl w:val="0"/>
        <w:rPr>
          <w:rFonts w:ascii="Times New Roman" w:eastAsia="黑体" w:hAnsi="Times New Roman"/>
          <w:b/>
          <w:kern w:val="36"/>
          <w:sz w:val="36"/>
          <w:szCs w:val="28"/>
        </w:rPr>
      </w:pPr>
      <w:bookmarkStart w:id="1" w:name="_Toc14800"/>
      <w:r w:rsidRPr="001078DC">
        <w:rPr>
          <w:rFonts w:ascii="Times New Roman" w:eastAsia="黑体" w:hAnsi="Times New Roman"/>
          <w:b/>
          <w:kern w:val="36"/>
          <w:sz w:val="36"/>
          <w:szCs w:val="28"/>
        </w:rPr>
        <w:lastRenderedPageBreak/>
        <w:t>2018</w:t>
      </w:r>
      <w:r w:rsidRPr="001078DC">
        <w:rPr>
          <w:rFonts w:ascii="Times New Roman" w:eastAsia="黑体" w:hAnsi="Times New Roman"/>
          <w:b/>
          <w:kern w:val="36"/>
          <w:sz w:val="36"/>
          <w:szCs w:val="28"/>
        </w:rPr>
        <w:t>年河南省职业院校技能大赛（高职组）</w:t>
      </w:r>
      <w:bookmarkEnd w:id="1"/>
    </w:p>
    <w:p w:rsidR="003F146F" w:rsidRPr="001078DC" w:rsidRDefault="00DF6CFC">
      <w:pPr>
        <w:adjustRightInd w:val="0"/>
        <w:snapToGrid w:val="0"/>
        <w:spacing w:line="240" w:lineRule="atLeast"/>
        <w:jc w:val="center"/>
        <w:outlineLvl w:val="1"/>
        <w:rPr>
          <w:rFonts w:ascii="Times New Roman" w:eastAsia="黑体" w:hAnsi="Times New Roman"/>
          <w:b/>
          <w:kern w:val="36"/>
          <w:sz w:val="36"/>
          <w:szCs w:val="28"/>
        </w:rPr>
      </w:pPr>
      <w:bookmarkStart w:id="2" w:name="_Toc32446"/>
      <w:r w:rsidRPr="001078DC">
        <w:rPr>
          <w:rFonts w:ascii="Times New Roman" w:eastAsia="黑体" w:hAnsi="Times New Roman"/>
          <w:b/>
          <w:kern w:val="36"/>
          <w:sz w:val="36"/>
          <w:szCs w:val="28"/>
        </w:rPr>
        <w:t>智慧物流作业方案设计与实施赛项规程</w:t>
      </w:r>
      <w:bookmarkEnd w:id="2"/>
    </w:p>
    <w:p w:rsidR="003F146F" w:rsidRPr="001078DC" w:rsidRDefault="003F146F">
      <w:pPr>
        <w:spacing w:line="560" w:lineRule="exact"/>
        <w:ind w:firstLineChars="200" w:firstLine="602"/>
        <w:rPr>
          <w:rFonts w:ascii="Times New Roman" w:hAnsi="Times New Roman"/>
          <w:b/>
          <w:color w:val="000000"/>
          <w:sz w:val="30"/>
          <w:szCs w:val="30"/>
        </w:rPr>
      </w:pPr>
    </w:p>
    <w:p w:rsidR="003F146F" w:rsidRPr="001078DC" w:rsidRDefault="00DF6CFC">
      <w:pPr>
        <w:spacing w:line="560" w:lineRule="exact"/>
        <w:outlineLvl w:val="0"/>
        <w:rPr>
          <w:rFonts w:ascii="Times New Roman" w:hAnsi="Times New Roman"/>
          <w:b/>
          <w:color w:val="000000"/>
          <w:sz w:val="30"/>
          <w:szCs w:val="30"/>
        </w:rPr>
      </w:pPr>
      <w:bookmarkStart w:id="3" w:name="_Toc60706514"/>
      <w:bookmarkStart w:id="4" w:name="_Toc4005"/>
      <w:bookmarkStart w:id="5" w:name="_Toc16642"/>
      <w:bookmarkStart w:id="6" w:name="_Toc5039"/>
      <w:bookmarkStart w:id="7" w:name="_Toc32609"/>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一</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赛项名称</w:t>
      </w:r>
      <w:bookmarkEnd w:id="3"/>
      <w:bookmarkEnd w:id="4"/>
      <w:bookmarkEnd w:id="5"/>
      <w:bookmarkEnd w:id="6"/>
      <w:bookmarkEnd w:id="7"/>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赛项名称：智慧物流作业方案设计与实施</w:t>
      </w:r>
      <w:r w:rsidRPr="001078DC">
        <w:rPr>
          <w:rFonts w:ascii="Times New Roman" w:hAnsi="Times New Roman"/>
          <w:bCs/>
          <w:color w:val="000000"/>
          <w:kern w:val="0"/>
          <w:sz w:val="30"/>
          <w:szCs w:val="30"/>
        </w:rPr>
        <w:t xml:space="preserve"> </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赛项组别：高职组</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赛项归属产业：</w:t>
      </w:r>
      <w:r w:rsidRPr="001078DC">
        <w:rPr>
          <w:rFonts w:ascii="Times New Roman" w:hAnsi="Times New Roman"/>
          <w:bCs/>
          <w:color w:val="000000"/>
          <w:sz w:val="30"/>
          <w:szCs w:val="30"/>
        </w:rPr>
        <w:t>财经商贸大类</w:t>
      </w:r>
    </w:p>
    <w:p w:rsidR="003F146F" w:rsidRPr="001078DC" w:rsidRDefault="00DF6CFC">
      <w:pPr>
        <w:spacing w:line="560" w:lineRule="exact"/>
        <w:outlineLvl w:val="0"/>
        <w:rPr>
          <w:rFonts w:ascii="Times New Roman" w:hAnsi="Times New Roman"/>
          <w:b/>
          <w:color w:val="000000"/>
          <w:sz w:val="30"/>
          <w:szCs w:val="30"/>
        </w:rPr>
      </w:pPr>
      <w:bookmarkStart w:id="8" w:name="_Toc15482"/>
      <w:bookmarkStart w:id="9" w:name="_Toc32594"/>
      <w:bookmarkStart w:id="10" w:name="_Toc9788"/>
      <w:bookmarkStart w:id="11" w:name="_Toc60706515"/>
      <w:bookmarkStart w:id="12" w:name="_Toc27845"/>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二</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竞赛目的</w:t>
      </w:r>
      <w:bookmarkEnd w:id="8"/>
      <w:bookmarkEnd w:id="9"/>
      <w:bookmarkEnd w:id="10"/>
      <w:bookmarkEnd w:id="11"/>
      <w:bookmarkEnd w:id="12"/>
    </w:p>
    <w:p w:rsidR="00BA021B" w:rsidRPr="001078DC" w:rsidRDefault="00BA021B" w:rsidP="00BA021B">
      <w:pPr>
        <w:snapToGrid w:val="0"/>
        <w:spacing w:line="560" w:lineRule="exact"/>
        <w:ind w:firstLineChars="200" w:firstLine="600"/>
        <w:jc w:val="left"/>
        <w:rPr>
          <w:rFonts w:ascii="Times New Roman" w:hAnsi="Times New Roman"/>
          <w:bCs/>
          <w:color w:val="000000"/>
          <w:kern w:val="0"/>
          <w:sz w:val="30"/>
          <w:szCs w:val="30"/>
        </w:rPr>
      </w:pPr>
      <w:bookmarkStart w:id="13" w:name="_Toc60706516"/>
      <w:bookmarkStart w:id="14" w:name="_Toc22944"/>
      <w:bookmarkStart w:id="15" w:name="_Toc20214"/>
      <w:bookmarkStart w:id="16" w:name="_Toc5358"/>
      <w:bookmarkStart w:id="17" w:name="_Toc1630"/>
      <w:r w:rsidRPr="001078DC">
        <w:rPr>
          <w:rFonts w:ascii="Times New Roman" w:hAnsi="Times New Roman"/>
          <w:bCs/>
          <w:color w:val="000000"/>
          <w:kern w:val="0"/>
          <w:sz w:val="30"/>
          <w:szCs w:val="30"/>
        </w:rPr>
        <w:t>物流行业在互联网</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、大数据、云计算、中国智造与工业</w:t>
      </w:r>
      <w:r w:rsidRPr="001078DC">
        <w:rPr>
          <w:rFonts w:ascii="Times New Roman" w:hAnsi="Times New Roman"/>
          <w:bCs/>
          <w:color w:val="000000"/>
          <w:kern w:val="0"/>
          <w:sz w:val="30"/>
          <w:szCs w:val="30"/>
        </w:rPr>
        <w:t>4.0</w:t>
      </w:r>
      <w:r w:rsidRPr="001078DC">
        <w:rPr>
          <w:rFonts w:ascii="Times New Roman" w:hAnsi="Times New Roman"/>
          <w:bCs/>
          <w:color w:val="000000"/>
          <w:kern w:val="0"/>
          <w:sz w:val="30"/>
          <w:szCs w:val="30"/>
        </w:rPr>
        <w:t>、物联网等影响下，也将从传统物流向智慧物流体系转型。为了适应转型后的物流行业对人才的需求，培养新型的高素质技术技能型物流人才，赛项以智慧物流作业为背景，通过竞赛检验物流人才培养体系，规范物流人才的培养目标。创新物流人才培养模式，引导物流管理专业群的教育教学改革，</w:t>
      </w:r>
      <w:proofErr w:type="gramStart"/>
      <w:r w:rsidRPr="001078DC">
        <w:rPr>
          <w:rFonts w:ascii="Times New Roman" w:hAnsi="Times New Roman"/>
          <w:bCs/>
          <w:color w:val="000000"/>
          <w:kern w:val="0"/>
          <w:sz w:val="30"/>
          <w:szCs w:val="30"/>
        </w:rPr>
        <w:t>引企入教</w:t>
      </w:r>
      <w:proofErr w:type="gramEnd"/>
      <w:r w:rsidRPr="001078DC">
        <w:rPr>
          <w:rFonts w:ascii="Times New Roman" w:hAnsi="Times New Roman"/>
          <w:bCs/>
          <w:color w:val="000000"/>
          <w:kern w:val="0"/>
          <w:sz w:val="30"/>
          <w:szCs w:val="30"/>
        </w:rPr>
        <w:t>，促进校企深度融合，提高高职教育的社会认可度，提升培养专业人才的市场匹配度。展示参赛选手在物流组织管理、专业团队协作、现场问题的分析与处理、工作效率、质量与成本控制、安全及文明生产等方面的职业素养。培养学生职业精神、职业技能。</w:t>
      </w:r>
    </w:p>
    <w:p w:rsidR="003F146F" w:rsidRPr="001078DC" w:rsidRDefault="00DF6CFC">
      <w:pPr>
        <w:spacing w:line="560" w:lineRule="exact"/>
        <w:outlineLvl w:val="0"/>
        <w:rPr>
          <w:rFonts w:ascii="Times New Roman" w:hAnsi="Times New Roman"/>
          <w:b/>
          <w:color w:val="000000"/>
          <w:sz w:val="30"/>
          <w:szCs w:val="30"/>
        </w:rPr>
      </w:pPr>
      <w:r w:rsidRPr="001078DC">
        <w:rPr>
          <w:rFonts w:ascii="Times New Roman" w:hAnsi="Times New Roman"/>
          <w:b/>
          <w:color w:val="000000"/>
          <w:sz w:val="30"/>
          <w:szCs w:val="30"/>
        </w:rPr>
        <w:t xml:space="preserve">    </w:t>
      </w:r>
      <w:r w:rsidR="00586C21"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三</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竞赛方式和内容</w:t>
      </w:r>
      <w:bookmarkEnd w:id="13"/>
      <w:bookmarkEnd w:id="14"/>
      <w:bookmarkEnd w:id="15"/>
      <w:bookmarkEnd w:id="16"/>
      <w:bookmarkEnd w:id="17"/>
      <w:r w:rsidRPr="001078DC">
        <w:rPr>
          <w:rFonts w:ascii="Times New Roman" w:hAnsi="Times New Roman"/>
          <w:b/>
          <w:color w:val="000000"/>
          <w:sz w:val="30"/>
          <w:szCs w:val="30"/>
        </w:rPr>
        <w:t>及报名流程</w:t>
      </w:r>
      <w:r w:rsidRPr="001078DC">
        <w:rPr>
          <w:rFonts w:ascii="Times New Roman" w:hAnsi="Times New Roman"/>
          <w:b/>
          <w:color w:val="000000"/>
          <w:sz w:val="30"/>
          <w:szCs w:val="30"/>
        </w:rPr>
        <w:t xml:space="preserve"> </w:t>
      </w:r>
    </w:p>
    <w:p w:rsidR="003F146F" w:rsidRPr="001078DC" w:rsidRDefault="00DF6CFC">
      <w:pPr>
        <w:spacing w:line="560" w:lineRule="exact"/>
        <w:rPr>
          <w:rFonts w:ascii="Times New Roman" w:hAnsi="Times New Roman"/>
          <w:b/>
          <w:bCs/>
          <w:color w:val="000000"/>
          <w:kern w:val="0"/>
          <w:sz w:val="30"/>
          <w:szCs w:val="30"/>
        </w:rPr>
      </w:pPr>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（一）竞赛方式</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比赛以团队方式进行，每支参赛队由</w:t>
      </w: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名选手组成，须为同校在籍学生</w:t>
      </w:r>
      <w:r w:rsidRPr="001078DC">
        <w:rPr>
          <w:rFonts w:ascii="Times New Roman" w:hAnsi="Times New Roman"/>
          <w:bCs/>
          <w:color w:val="000000"/>
          <w:kern w:val="0"/>
          <w:sz w:val="30"/>
          <w:szCs w:val="30"/>
        </w:rPr>
        <w:t xml:space="preserve">, </w:t>
      </w:r>
      <w:r w:rsidRPr="001078DC">
        <w:rPr>
          <w:rFonts w:ascii="Times New Roman" w:hAnsi="Times New Roman"/>
          <w:bCs/>
          <w:color w:val="000000"/>
          <w:kern w:val="0"/>
          <w:sz w:val="30"/>
          <w:szCs w:val="30"/>
        </w:rPr>
        <w:t>其中主管</w:t>
      </w:r>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名（对方案的设计、修订、设备租赁、外包与否等负主要责任），可配</w:t>
      </w:r>
      <w:r w:rsidRPr="001078DC">
        <w:rPr>
          <w:rFonts w:ascii="Times New Roman" w:hAnsi="Times New Roman"/>
          <w:bCs/>
          <w:color w:val="000000"/>
          <w:kern w:val="0"/>
          <w:sz w:val="30"/>
          <w:szCs w:val="30"/>
        </w:rPr>
        <w:t>1-2</w:t>
      </w:r>
      <w:r w:rsidRPr="001078DC">
        <w:rPr>
          <w:rFonts w:ascii="Times New Roman" w:hAnsi="Times New Roman"/>
          <w:bCs/>
          <w:color w:val="000000"/>
          <w:kern w:val="0"/>
          <w:sz w:val="30"/>
          <w:szCs w:val="30"/>
        </w:rPr>
        <w:t>名指导教师。</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比赛期间，允许参赛队员在规定时间内按照规则，接受指导教师指导。参赛选手可自主选择是否接受指导（外包），接受指</w:t>
      </w:r>
      <w:r w:rsidRPr="001078DC">
        <w:rPr>
          <w:rFonts w:ascii="Times New Roman" w:hAnsi="Times New Roman"/>
          <w:bCs/>
          <w:color w:val="000000"/>
          <w:kern w:val="0"/>
          <w:sz w:val="30"/>
          <w:szCs w:val="30"/>
        </w:rPr>
        <w:lastRenderedPageBreak/>
        <w:t>导的时间计入竞赛外包工时成本。</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凡在往届参加过全国和河南省职业院校技能竞赛本赛项获得一等奖的选手不得报名参赛。</w:t>
      </w:r>
    </w:p>
    <w:p w:rsidR="003F146F" w:rsidRPr="001078DC" w:rsidRDefault="00DF6CFC">
      <w:pPr>
        <w:spacing w:line="560" w:lineRule="exact"/>
        <w:rPr>
          <w:rFonts w:ascii="Times New Roman" w:hAnsi="Times New Roman"/>
          <w:b/>
          <w:bCs/>
          <w:color w:val="000000"/>
          <w:kern w:val="0"/>
          <w:sz w:val="30"/>
          <w:szCs w:val="30"/>
        </w:rPr>
      </w:pPr>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（二）竞赛内容</w:t>
      </w:r>
    </w:p>
    <w:p w:rsidR="003F146F" w:rsidRPr="001078DC" w:rsidRDefault="00F21BA3">
      <w:pPr>
        <w:snapToGrid w:val="0"/>
        <w:spacing w:line="560" w:lineRule="exact"/>
        <w:ind w:firstLineChars="200" w:firstLine="600"/>
        <w:jc w:val="left"/>
        <w:rPr>
          <w:rFonts w:ascii="Times New Roman" w:hAnsi="Times New Roman"/>
          <w:bCs/>
          <w:color w:val="000000"/>
          <w:kern w:val="0"/>
          <w:sz w:val="30"/>
          <w:szCs w:val="30"/>
        </w:rPr>
      </w:pPr>
      <w:r>
        <w:rPr>
          <w:rFonts w:ascii="Times New Roman" w:hAnsi="Times New Roman" w:hint="eastAsia"/>
          <w:bCs/>
          <w:color w:val="000000"/>
          <w:kern w:val="0"/>
          <w:sz w:val="30"/>
          <w:szCs w:val="30"/>
        </w:rPr>
        <w:t>智慧</w:t>
      </w:r>
      <w:r w:rsidR="00DF6CFC" w:rsidRPr="001078DC">
        <w:rPr>
          <w:rFonts w:ascii="Times New Roman" w:hAnsi="Times New Roman"/>
          <w:bCs/>
          <w:color w:val="000000"/>
          <w:kern w:val="0"/>
          <w:sz w:val="30"/>
          <w:szCs w:val="30"/>
        </w:rPr>
        <w:t>物流作业方案设计与实施竞赛为技能竞赛，设置三个子赛项：智慧物流作业方案设计、物流职业能力测评和物流作业方案实施，具体分数构成如下：</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物流职业能力测评满分</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），答题完毕，系统自动判分；</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00343A5A" w:rsidRPr="001078DC">
        <w:rPr>
          <w:rFonts w:ascii="Times New Roman" w:hAnsi="Times New Roman"/>
          <w:sz w:val="30"/>
          <w:szCs w:val="30"/>
        </w:rPr>
        <w:t>.</w:t>
      </w:r>
      <w:r w:rsidRPr="001078DC">
        <w:rPr>
          <w:rFonts w:ascii="Times New Roman" w:hAnsi="Times New Roman"/>
          <w:bCs/>
          <w:color w:val="000000"/>
          <w:kern w:val="0"/>
          <w:sz w:val="30"/>
          <w:szCs w:val="30"/>
        </w:rPr>
        <w:t>智慧物流作业方案设计满分为</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），裁判依据评分细则对选手的设计方案进行评分；</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物流作业方案实施按成本进行核算，裁判依据评分细则对选手在方案实施过程中的操作进行成本计核，系统自动根据设定公式，将成本自动转换为分数。（占总分</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00343A5A" w:rsidRPr="001078DC">
        <w:rPr>
          <w:rFonts w:ascii="Times New Roman" w:hAnsi="Times New Roman"/>
          <w:sz w:val="30"/>
          <w:szCs w:val="30"/>
        </w:rPr>
        <w:t>.</w:t>
      </w:r>
      <w:r w:rsidRPr="001078DC">
        <w:rPr>
          <w:rFonts w:ascii="Times New Roman" w:hAnsi="Times New Roman"/>
          <w:bCs/>
          <w:color w:val="000000"/>
          <w:kern w:val="0"/>
          <w:sz w:val="30"/>
          <w:szCs w:val="30"/>
        </w:rPr>
        <w:t>团队总成绩</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技能测评</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方案设计成绩</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方案实施成绩</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pacing w:line="560" w:lineRule="exact"/>
        <w:outlineLvl w:val="0"/>
        <w:rPr>
          <w:rFonts w:ascii="Times New Roman" w:hAnsi="Times New Roman"/>
          <w:b/>
          <w:color w:val="000000"/>
          <w:sz w:val="30"/>
          <w:szCs w:val="30"/>
        </w:rPr>
      </w:pPr>
      <w:bookmarkStart w:id="18" w:name="_Toc11313"/>
      <w:bookmarkStart w:id="19" w:name="_Toc28454"/>
      <w:bookmarkStart w:id="20" w:name="_Toc9362"/>
      <w:bookmarkStart w:id="21" w:name="_Toc27459"/>
      <w:bookmarkStart w:id="22" w:name="_Toc60706518"/>
      <w:r w:rsidRPr="001078DC">
        <w:rPr>
          <w:rFonts w:ascii="Times New Roman" w:hAnsi="Times New Roman"/>
          <w:b/>
          <w:color w:val="000000"/>
          <w:sz w:val="30"/>
          <w:szCs w:val="30"/>
        </w:rPr>
        <w:t xml:space="preserve">    </w:t>
      </w:r>
      <w:r w:rsidR="00586C21"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四</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竞赛时间安排与流程</w:t>
      </w:r>
      <w:bookmarkEnd w:id="18"/>
      <w:bookmarkEnd w:id="19"/>
      <w:bookmarkEnd w:id="20"/>
      <w:bookmarkEnd w:id="21"/>
    </w:p>
    <w:p w:rsidR="003F146F" w:rsidRPr="001078DC" w:rsidRDefault="00DF6CFC">
      <w:pPr>
        <w:spacing w:line="560" w:lineRule="exact"/>
        <w:rPr>
          <w:rFonts w:ascii="Times New Roman" w:hAnsi="Times New Roman"/>
          <w:b/>
          <w:bCs/>
          <w:color w:val="000000"/>
          <w:kern w:val="0"/>
          <w:sz w:val="30"/>
          <w:szCs w:val="30"/>
        </w:rPr>
      </w:pPr>
      <w:bookmarkStart w:id="23" w:name="_Toc22594"/>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（一）竞赛时间安排</w:t>
      </w:r>
      <w:bookmarkEnd w:id="23"/>
    </w:p>
    <w:p w:rsidR="003F146F" w:rsidRPr="001078DC" w:rsidRDefault="00A75799" w:rsidP="00A75799">
      <w:pPr>
        <w:spacing w:line="560" w:lineRule="exact"/>
        <w:ind w:firstLineChars="200" w:firstLine="600"/>
        <w:rPr>
          <w:rFonts w:ascii="Times New Roman" w:hAnsi="Times New Roman"/>
          <w:bCs/>
          <w:color w:val="000000"/>
          <w:kern w:val="0"/>
          <w:sz w:val="30"/>
          <w:szCs w:val="30"/>
        </w:rPr>
      </w:pPr>
      <w:r w:rsidRPr="00A75799">
        <w:rPr>
          <w:rFonts w:ascii="Times New Roman" w:hAnsi="Times New Roman" w:hint="eastAsia"/>
          <w:bCs/>
          <w:color w:val="000000"/>
          <w:kern w:val="0"/>
          <w:sz w:val="30"/>
          <w:szCs w:val="30"/>
        </w:rPr>
        <w:t>本次</w:t>
      </w:r>
      <w:r>
        <w:rPr>
          <w:rFonts w:ascii="Times New Roman" w:hAnsi="Times New Roman" w:hint="eastAsia"/>
          <w:bCs/>
          <w:color w:val="000000"/>
          <w:kern w:val="0"/>
          <w:sz w:val="30"/>
          <w:szCs w:val="30"/>
        </w:rPr>
        <w:t>大赛时间安排</w:t>
      </w:r>
      <w:r w:rsidRPr="00A75799">
        <w:rPr>
          <w:rFonts w:ascii="Times New Roman" w:hAnsi="Times New Roman" w:hint="eastAsia"/>
          <w:bCs/>
          <w:color w:val="000000"/>
          <w:kern w:val="0"/>
          <w:sz w:val="30"/>
          <w:szCs w:val="30"/>
        </w:rPr>
        <w:t>：</w:t>
      </w:r>
      <w:r w:rsidRPr="00A75799">
        <w:rPr>
          <w:rFonts w:ascii="Times New Roman" w:hAnsi="Times New Roman" w:hint="eastAsia"/>
          <w:bCs/>
          <w:color w:val="000000"/>
          <w:kern w:val="0"/>
          <w:sz w:val="30"/>
          <w:szCs w:val="30"/>
        </w:rPr>
        <w:t>201</w:t>
      </w:r>
      <w:r>
        <w:rPr>
          <w:rFonts w:ascii="Times New Roman" w:hAnsi="Times New Roman" w:hint="eastAsia"/>
          <w:bCs/>
          <w:color w:val="000000"/>
          <w:kern w:val="0"/>
          <w:sz w:val="30"/>
          <w:szCs w:val="30"/>
        </w:rPr>
        <w:t>8</w:t>
      </w:r>
      <w:r w:rsidRPr="00A75799">
        <w:rPr>
          <w:rFonts w:ascii="Times New Roman" w:hAnsi="Times New Roman" w:hint="eastAsia"/>
          <w:bCs/>
          <w:color w:val="000000"/>
          <w:kern w:val="0"/>
          <w:sz w:val="30"/>
          <w:szCs w:val="30"/>
        </w:rPr>
        <w:t>年</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sidRPr="00A75799">
        <w:rPr>
          <w:rFonts w:ascii="Times New Roman" w:hAnsi="Times New Roman" w:hint="eastAsia"/>
          <w:bCs/>
          <w:color w:val="000000"/>
          <w:kern w:val="0"/>
          <w:sz w:val="30"/>
          <w:szCs w:val="30"/>
        </w:rPr>
        <w:t>1</w:t>
      </w:r>
      <w:r w:rsidRPr="00A75799">
        <w:rPr>
          <w:rFonts w:ascii="Times New Roman" w:hAnsi="Times New Roman" w:hint="eastAsia"/>
          <w:bCs/>
          <w:color w:val="000000"/>
          <w:kern w:val="0"/>
          <w:sz w:val="30"/>
          <w:szCs w:val="30"/>
        </w:rPr>
        <w:t>日报到，</w:t>
      </w:r>
      <w:r w:rsidRPr="001078DC">
        <w:rPr>
          <w:rFonts w:ascii="Times New Roman" w:hAnsi="Times New Roman"/>
          <w:bCs/>
          <w:color w:val="000000"/>
          <w:kern w:val="0"/>
          <w:sz w:val="30"/>
          <w:szCs w:val="30"/>
        </w:rPr>
        <w:t>赛事持续进行</w:t>
      </w: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天</w:t>
      </w:r>
      <w:r>
        <w:rPr>
          <w:rFonts w:ascii="Times New Roman" w:hAnsi="Times New Roman" w:hint="eastAsia"/>
          <w:bCs/>
          <w:color w:val="000000"/>
          <w:kern w:val="0"/>
          <w:sz w:val="30"/>
          <w:szCs w:val="30"/>
        </w:rPr>
        <w:t>，</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Pr>
          <w:rFonts w:ascii="Times New Roman" w:hAnsi="Times New Roman" w:hint="eastAsia"/>
          <w:bCs/>
          <w:color w:val="000000"/>
          <w:kern w:val="0"/>
          <w:sz w:val="30"/>
          <w:szCs w:val="30"/>
        </w:rPr>
        <w:t>2</w:t>
      </w:r>
      <w:r w:rsidRPr="00A75799">
        <w:rPr>
          <w:rFonts w:ascii="Times New Roman" w:hAnsi="Times New Roman" w:hint="eastAsia"/>
          <w:bCs/>
          <w:color w:val="000000"/>
          <w:kern w:val="0"/>
          <w:sz w:val="30"/>
          <w:szCs w:val="30"/>
        </w:rPr>
        <w:t>日、</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Pr>
          <w:rFonts w:ascii="Times New Roman" w:hAnsi="Times New Roman" w:hint="eastAsia"/>
          <w:bCs/>
          <w:color w:val="000000"/>
          <w:kern w:val="0"/>
          <w:sz w:val="30"/>
          <w:szCs w:val="30"/>
        </w:rPr>
        <w:t>3</w:t>
      </w:r>
      <w:r w:rsidRPr="00A75799">
        <w:rPr>
          <w:rFonts w:ascii="Times New Roman" w:hAnsi="Times New Roman" w:hint="eastAsia"/>
          <w:bCs/>
          <w:color w:val="000000"/>
          <w:kern w:val="0"/>
          <w:sz w:val="30"/>
          <w:szCs w:val="30"/>
        </w:rPr>
        <w:t>日</w:t>
      </w:r>
      <w:r>
        <w:rPr>
          <w:rFonts w:ascii="Times New Roman" w:hAnsi="Times New Roman" w:hint="eastAsia"/>
          <w:bCs/>
          <w:color w:val="000000"/>
          <w:kern w:val="0"/>
          <w:sz w:val="30"/>
          <w:szCs w:val="30"/>
        </w:rPr>
        <w:t>和</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日</w:t>
      </w:r>
      <w:r>
        <w:rPr>
          <w:rFonts w:ascii="Times New Roman" w:hAnsi="Times New Roman" w:hint="eastAsia"/>
          <w:bCs/>
          <w:color w:val="000000"/>
          <w:kern w:val="0"/>
          <w:sz w:val="30"/>
          <w:szCs w:val="30"/>
        </w:rPr>
        <w:t>比赛</w:t>
      </w:r>
      <w:r w:rsidRPr="00A75799">
        <w:rPr>
          <w:rFonts w:ascii="Times New Roman" w:hAnsi="Times New Roman" w:hint="eastAsia"/>
          <w:bCs/>
          <w:color w:val="000000"/>
          <w:kern w:val="0"/>
          <w:sz w:val="30"/>
          <w:szCs w:val="30"/>
        </w:rPr>
        <w:t>。</w:t>
      </w:r>
      <w:r>
        <w:rPr>
          <w:rFonts w:ascii="Times New Roman" w:hAnsi="Times New Roman" w:hint="eastAsia"/>
          <w:bCs/>
          <w:color w:val="000000"/>
          <w:kern w:val="0"/>
          <w:sz w:val="30"/>
          <w:szCs w:val="30"/>
        </w:rPr>
        <w:t>报到</w:t>
      </w:r>
      <w:r w:rsidRPr="00A75799">
        <w:rPr>
          <w:rFonts w:ascii="Times New Roman" w:hAnsi="Times New Roman" w:hint="eastAsia"/>
          <w:bCs/>
          <w:color w:val="000000"/>
          <w:kern w:val="0"/>
          <w:sz w:val="30"/>
          <w:szCs w:val="30"/>
        </w:rPr>
        <w:t>当天</w:t>
      </w:r>
      <w:r>
        <w:rPr>
          <w:rFonts w:ascii="Times New Roman" w:hAnsi="Times New Roman" w:hint="eastAsia"/>
          <w:bCs/>
          <w:color w:val="000000"/>
          <w:kern w:val="0"/>
          <w:sz w:val="30"/>
          <w:szCs w:val="30"/>
        </w:rPr>
        <w:t>下午（</w:t>
      </w:r>
      <w:r>
        <w:rPr>
          <w:rFonts w:ascii="Times New Roman" w:hAnsi="Times New Roman" w:hint="eastAsia"/>
          <w:bCs/>
          <w:color w:val="000000"/>
          <w:kern w:val="0"/>
          <w:sz w:val="30"/>
          <w:szCs w:val="30"/>
        </w:rPr>
        <w:t>4</w:t>
      </w:r>
      <w:r>
        <w:rPr>
          <w:rFonts w:ascii="Times New Roman" w:hAnsi="Times New Roman" w:hint="eastAsia"/>
          <w:bCs/>
          <w:color w:val="000000"/>
          <w:kern w:val="0"/>
          <w:sz w:val="30"/>
          <w:szCs w:val="30"/>
        </w:rPr>
        <w:t>月</w:t>
      </w:r>
      <w:r>
        <w:rPr>
          <w:rFonts w:ascii="Times New Roman" w:hAnsi="Times New Roman" w:hint="eastAsia"/>
          <w:bCs/>
          <w:color w:val="000000"/>
          <w:kern w:val="0"/>
          <w:sz w:val="30"/>
          <w:szCs w:val="30"/>
        </w:rPr>
        <w:t>1</w:t>
      </w:r>
      <w:r>
        <w:rPr>
          <w:rFonts w:ascii="Times New Roman" w:hAnsi="Times New Roman" w:hint="eastAsia"/>
          <w:bCs/>
          <w:color w:val="000000"/>
          <w:kern w:val="0"/>
          <w:sz w:val="30"/>
          <w:szCs w:val="30"/>
        </w:rPr>
        <w:t>日）可以参观适应竞赛场地</w:t>
      </w:r>
      <w:r w:rsidR="00DF6CFC" w:rsidRPr="001078DC">
        <w:rPr>
          <w:rFonts w:ascii="Times New Roman" w:hAnsi="Times New Roman"/>
          <w:bCs/>
          <w:color w:val="000000"/>
          <w:kern w:val="0"/>
          <w:sz w:val="30"/>
          <w:szCs w:val="30"/>
        </w:rPr>
        <w:t>。赛程由智慧物流作业方案设计赛段、物流职业能力测评和</w:t>
      </w:r>
      <w:r w:rsidR="00F753B2">
        <w:rPr>
          <w:rFonts w:ascii="Times New Roman" w:hAnsi="Times New Roman" w:hint="eastAsia"/>
          <w:bCs/>
          <w:color w:val="000000"/>
          <w:kern w:val="0"/>
          <w:sz w:val="30"/>
          <w:szCs w:val="30"/>
        </w:rPr>
        <w:t>智慧</w:t>
      </w:r>
      <w:r w:rsidR="00DF6CFC" w:rsidRPr="001078DC">
        <w:rPr>
          <w:rFonts w:ascii="Times New Roman" w:hAnsi="Times New Roman"/>
          <w:bCs/>
          <w:color w:val="000000"/>
          <w:kern w:val="0"/>
          <w:sz w:val="30"/>
          <w:szCs w:val="30"/>
        </w:rPr>
        <w:t>物流作业方案实施赛段三部分组成，安排在不同的时间、不同的竞赛区域进行。</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首先进行智慧物流作业方案设计和物流职业能力测评赛段</w:t>
      </w:r>
      <w:r w:rsidRPr="001078DC">
        <w:rPr>
          <w:rFonts w:ascii="Times New Roman" w:hAnsi="Times New Roman"/>
          <w:bCs/>
          <w:color w:val="000000"/>
          <w:kern w:val="0"/>
          <w:sz w:val="30"/>
          <w:szCs w:val="30"/>
        </w:rPr>
        <w:lastRenderedPageBreak/>
        <w:t>的竞赛，然后进行物流作业方案实施赛段的竞赛。</w:t>
      </w:r>
    </w:p>
    <w:p w:rsidR="00897658" w:rsidRPr="001078DC" w:rsidRDefault="00897658">
      <w:pPr>
        <w:spacing w:line="560" w:lineRule="exact"/>
        <w:ind w:firstLineChars="200" w:firstLine="600"/>
        <w:rPr>
          <w:rFonts w:ascii="Times New Roman" w:hAnsi="Times New Roman"/>
          <w:bCs/>
          <w:color w:val="000000"/>
          <w:kern w:val="0"/>
          <w:sz w:val="30"/>
          <w:szCs w:val="30"/>
        </w:rPr>
      </w:pPr>
    </w:p>
    <w:tbl>
      <w:tblPr>
        <w:tblpPr w:leftFromText="180" w:rightFromText="180" w:vertAnchor="text" w:horzAnchor="margin" w:tblpXSpec="center" w:tblpY="302"/>
        <w:tblW w:w="8299"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
        <w:gridCol w:w="2454"/>
        <w:gridCol w:w="1365"/>
        <w:gridCol w:w="1185"/>
        <w:gridCol w:w="2610"/>
      </w:tblGrid>
      <w:tr w:rsidR="003F146F" w:rsidRPr="001078DC">
        <w:trPr>
          <w:trHeight w:val="410"/>
        </w:trPr>
        <w:tc>
          <w:tcPr>
            <w:tcW w:w="685" w:type="dxa"/>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序号</w:t>
            </w:r>
          </w:p>
        </w:tc>
        <w:tc>
          <w:tcPr>
            <w:tcW w:w="2454" w:type="dxa"/>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子赛项</w:t>
            </w:r>
          </w:p>
        </w:tc>
        <w:tc>
          <w:tcPr>
            <w:tcW w:w="1365" w:type="dxa"/>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限时</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权重</w:t>
            </w:r>
          </w:p>
        </w:tc>
        <w:tc>
          <w:tcPr>
            <w:tcW w:w="2610" w:type="dxa"/>
            <w:tcBorders>
              <w:left w:val="single" w:sz="4" w:space="0" w:color="auto"/>
            </w:tcBorders>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竞赛日期</w:t>
            </w:r>
          </w:p>
        </w:tc>
      </w:tr>
      <w:tr w:rsidR="003F146F" w:rsidRPr="001078DC">
        <w:trPr>
          <w:trHeight w:val="502"/>
        </w:trPr>
        <w:tc>
          <w:tcPr>
            <w:tcW w:w="68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1</w:t>
            </w:r>
          </w:p>
        </w:tc>
        <w:tc>
          <w:tcPr>
            <w:tcW w:w="2454"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智慧物流作业方案设计</w:t>
            </w:r>
          </w:p>
        </w:tc>
        <w:tc>
          <w:tcPr>
            <w:tcW w:w="136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180</w:t>
            </w:r>
            <w:r w:rsidRPr="001078DC">
              <w:rPr>
                <w:rFonts w:ascii="Times New Roman" w:hAnsi="Times New Roman"/>
                <w:color w:val="000000"/>
                <w:szCs w:val="21"/>
              </w:rPr>
              <w:t>分钟</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30%</w:t>
            </w:r>
          </w:p>
        </w:tc>
        <w:tc>
          <w:tcPr>
            <w:tcW w:w="2610" w:type="dxa"/>
            <w:tcBorders>
              <w:left w:val="single" w:sz="4" w:space="0" w:color="auto"/>
            </w:tcBorders>
            <w:vAlign w:val="center"/>
          </w:tcPr>
          <w:p w:rsidR="003F146F" w:rsidRPr="001078DC" w:rsidRDefault="00DF6CFC" w:rsidP="00DF6CF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Pr="001078DC">
              <w:rPr>
                <w:rFonts w:ascii="Times New Roman" w:hAnsi="Times New Roman"/>
                <w:color w:val="000000"/>
                <w:szCs w:val="21"/>
              </w:rPr>
              <w:t>2</w:t>
            </w:r>
            <w:r w:rsidRPr="001078DC">
              <w:rPr>
                <w:rFonts w:ascii="Times New Roman" w:hAnsi="Times New Roman"/>
                <w:color w:val="000000"/>
                <w:szCs w:val="21"/>
              </w:rPr>
              <w:t>日</w:t>
            </w:r>
            <w:r w:rsidR="00BF64EA">
              <w:rPr>
                <w:rFonts w:ascii="Times New Roman" w:hAnsi="Times New Roman" w:hint="eastAsia"/>
                <w:color w:val="000000"/>
                <w:szCs w:val="21"/>
              </w:rPr>
              <w:t>0</w:t>
            </w:r>
            <w:r w:rsidRPr="001078DC">
              <w:rPr>
                <w:rFonts w:ascii="Times New Roman" w:hAnsi="Times New Roman"/>
                <w:color w:val="000000"/>
                <w:szCs w:val="21"/>
              </w:rPr>
              <w:t>8:00-11:00</w:t>
            </w:r>
          </w:p>
        </w:tc>
      </w:tr>
      <w:tr w:rsidR="003F146F" w:rsidRPr="001078DC">
        <w:trPr>
          <w:trHeight w:val="502"/>
        </w:trPr>
        <w:tc>
          <w:tcPr>
            <w:tcW w:w="685"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2</w:t>
            </w:r>
          </w:p>
        </w:tc>
        <w:tc>
          <w:tcPr>
            <w:tcW w:w="2454"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物流职业能力测评</w:t>
            </w:r>
          </w:p>
        </w:tc>
        <w:tc>
          <w:tcPr>
            <w:tcW w:w="136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30</w:t>
            </w:r>
            <w:r w:rsidRPr="001078DC">
              <w:rPr>
                <w:rFonts w:ascii="Times New Roman" w:hAnsi="Times New Roman"/>
                <w:color w:val="000000"/>
                <w:szCs w:val="21"/>
              </w:rPr>
              <w:t>分钟</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10%</w:t>
            </w:r>
          </w:p>
        </w:tc>
        <w:tc>
          <w:tcPr>
            <w:tcW w:w="2610" w:type="dxa"/>
            <w:tcBorders>
              <w:left w:val="single" w:sz="4" w:space="0" w:color="auto"/>
            </w:tcBorders>
            <w:vAlign w:val="center"/>
          </w:tcPr>
          <w:p w:rsidR="003F146F" w:rsidRPr="001078DC" w:rsidRDefault="00DF6CFC" w:rsidP="00DF6CF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Pr="001078DC">
              <w:rPr>
                <w:rFonts w:ascii="Times New Roman" w:hAnsi="Times New Roman"/>
                <w:color w:val="000000"/>
                <w:szCs w:val="21"/>
              </w:rPr>
              <w:t>2</w:t>
            </w:r>
            <w:r w:rsidRPr="001078DC">
              <w:rPr>
                <w:rFonts w:ascii="Times New Roman" w:hAnsi="Times New Roman"/>
                <w:color w:val="000000"/>
                <w:szCs w:val="21"/>
              </w:rPr>
              <w:t>日</w:t>
            </w:r>
            <w:r w:rsidRPr="001078DC">
              <w:rPr>
                <w:rFonts w:ascii="Times New Roman" w:hAnsi="Times New Roman"/>
                <w:color w:val="000000"/>
                <w:szCs w:val="21"/>
              </w:rPr>
              <w:t>11:10-11:40</w:t>
            </w:r>
          </w:p>
        </w:tc>
      </w:tr>
      <w:tr w:rsidR="003F146F" w:rsidRPr="001078DC">
        <w:trPr>
          <w:trHeight w:val="502"/>
        </w:trPr>
        <w:tc>
          <w:tcPr>
            <w:tcW w:w="685"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3</w:t>
            </w:r>
          </w:p>
        </w:tc>
        <w:tc>
          <w:tcPr>
            <w:tcW w:w="2454"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物流作业方案实施</w:t>
            </w:r>
          </w:p>
        </w:tc>
        <w:tc>
          <w:tcPr>
            <w:tcW w:w="136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60</w:t>
            </w:r>
            <w:r w:rsidRPr="001078DC">
              <w:rPr>
                <w:rFonts w:ascii="Times New Roman" w:hAnsi="Times New Roman"/>
                <w:color w:val="000000"/>
                <w:szCs w:val="21"/>
              </w:rPr>
              <w:t>分钟</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60%</w:t>
            </w:r>
          </w:p>
        </w:tc>
        <w:tc>
          <w:tcPr>
            <w:tcW w:w="2610" w:type="dxa"/>
            <w:tcBorders>
              <w:lef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Pr="001078DC">
              <w:rPr>
                <w:rFonts w:ascii="Times New Roman" w:hAnsi="Times New Roman"/>
                <w:color w:val="000000"/>
                <w:szCs w:val="21"/>
              </w:rPr>
              <w:t>2</w:t>
            </w:r>
            <w:r w:rsidRPr="001078DC">
              <w:rPr>
                <w:rFonts w:ascii="Times New Roman" w:hAnsi="Times New Roman"/>
                <w:color w:val="000000"/>
                <w:szCs w:val="21"/>
              </w:rPr>
              <w:t>日下午</w:t>
            </w:r>
          </w:p>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Pr="001078DC">
              <w:rPr>
                <w:rFonts w:ascii="Times New Roman" w:hAnsi="Times New Roman"/>
                <w:color w:val="000000"/>
                <w:szCs w:val="21"/>
              </w:rPr>
              <w:t>3</w:t>
            </w:r>
            <w:r w:rsidRPr="001078DC">
              <w:rPr>
                <w:rFonts w:ascii="Times New Roman" w:hAnsi="Times New Roman"/>
                <w:color w:val="000000"/>
                <w:szCs w:val="21"/>
              </w:rPr>
              <w:t>日全天</w:t>
            </w:r>
          </w:p>
          <w:p w:rsidR="003F146F" w:rsidRPr="001078DC" w:rsidRDefault="00DF6CFC" w:rsidP="00DF6CF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Pr="001078DC">
              <w:rPr>
                <w:rFonts w:ascii="Times New Roman" w:hAnsi="Times New Roman"/>
                <w:color w:val="000000"/>
                <w:szCs w:val="21"/>
              </w:rPr>
              <w:t>4</w:t>
            </w:r>
            <w:r w:rsidRPr="001078DC">
              <w:rPr>
                <w:rFonts w:ascii="Times New Roman" w:hAnsi="Times New Roman"/>
                <w:color w:val="000000"/>
                <w:szCs w:val="21"/>
              </w:rPr>
              <w:t>日全天</w:t>
            </w:r>
          </w:p>
        </w:tc>
      </w:tr>
    </w:tbl>
    <w:p w:rsidR="00DF6CFC" w:rsidRPr="001078DC" w:rsidRDefault="00DF6CFC">
      <w:pPr>
        <w:spacing w:line="560" w:lineRule="exact"/>
        <w:rPr>
          <w:rFonts w:ascii="Times New Roman" w:hAnsi="Times New Roman"/>
          <w:b/>
          <w:bCs/>
          <w:color w:val="000000"/>
          <w:kern w:val="0"/>
          <w:sz w:val="30"/>
          <w:szCs w:val="30"/>
        </w:rPr>
      </w:pPr>
      <w:bookmarkStart w:id="24" w:name="_Toc1241"/>
      <w:r w:rsidRPr="001078DC">
        <w:rPr>
          <w:rFonts w:ascii="Times New Roman" w:hAnsi="Times New Roman"/>
          <w:b/>
          <w:bCs/>
          <w:color w:val="000000"/>
          <w:kern w:val="0"/>
          <w:sz w:val="30"/>
          <w:szCs w:val="30"/>
        </w:rPr>
        <w:t xml:space="preserve">    </w:t>
      </w:r>
    </w:p>
    <w:tbl>
      <w:tblPr>
        <w:tblW w:w="8436" w:type="dxa"/>
        <w:jc w:val="center"/>
        <w:tblInd w:w="25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000000" w:fill="auto"/>
        <w:tblLayout w:type="fixed"/>
        <w:tblLook w:val="04A0" w:firstRow="1" w:lastRow="0" w:firstColumn="1" w:lastColumn="0" w:noHBand="0" w:noVBand="1"/>
      </w:tblPr>
      <w:tblGrid>
        <w:gridCol w:w="993"/>
        <w:gridCol w:w="3750"/>
        <w:gridCol w:w="3693"/>
      </w:tblGrid>
      <w:tr w:rsidR="00DF6CFC" w:rsidRPr="001078DC" w:rsidTr="00DF6CFC">
        <w:trPr>
          <w:trHeight w:val="397"/>
          <w:tblHeader/>
          <w:jc w:val="center"/>
        </w:trPr>
        <w:tc>
          <w:tcPr>
            <w:tcW w:w="993"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b/>
                <w:szCs w:val="21"/>
              </w:rPr>
            </w:pPr>
            <w:r w:rsidRPr="001078DC">
              <w:rPr>
                <w:rFonts w:ascii="Times New Roman" w:hAnsi="Times New Roman"/>
                <w:b/>
                <w:szCs w:val="21"/>
              </w:rPr>
              <w:t>日期</w:t>
            </w:r>
          </w:p>
        </w:tc>
        <w:tc>
          <w:tcPr>
            <w:tcW w:w="3750"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b/>
                <w:szCs w:val="21"/>
              </w:rPr>
            </w:pPr>
            <w:r w:rsidRPr="001078DC">
              <w:rPr>
                <w:rFonts w:ascii="Times New Roman" w:hAnsi="Times New Roman"/>
                <w:b/>
                <w:szCs w:val="21"/>
              </w:rPr>
              <w:t>时</w:t>
            </w:r>
            <w:r w:rsidRPr="001078DC">
              <w:rPr>
                <w:rFonts w:ascii="Times New Roman" w:hAnsi="Times New Roman"/>
                <w:b/>
                <w:szCs w:val="21"/>
              </w:rPr>
              <w:t xml:space="preserve">  </w:t>
            </w:r>
            <w:r w:rsidRPr="001078DC">
              <w:rPr>
                <w:rFonts w:ascii="Times New Roman" w:hAnsi="Times New Roman"/>
                <w:b/>
                <w:szCs w:val="21"/>
              </w:rPr>
              <w:t>间</w:t>
            </w:r>
          </w:p>
        </w:tc>
        <w:tc>
          <w:tcPr>
            <w:tcW w:w="3693"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b/>
                <w:szCs w:val="21"/>
              </w:rPr>
            </w:pPr>
            <w:r w:rsidRPr="001078DC">
              <w:rPr>
                <w:rFonts w:ascii="Times New Roman" w:hAnsi="Times New Roman"/>
                <w:b/>
                <w:szCs w:val="21"/>
              </w:rPr>
              <w:t>内</w:t>
            </w:r>
            <w:r w:rsidRPr="001078DC">
              <w:rPr>
                <w:rFonts w:ascii="Times New Roman" w:hAnsi="Times New Roman"/>
                <w:b/>
                <w:szCs w:val="21"/>
              </w:rPr>
              <w:t xml:space="preserve">  </w:t>
            </w:r>
            <w:r w:rsidRPr="001078DC">
              <w:rPr>
                <w:rFonts w:ascii="Times New Roman" w:hAnsi="Times New Roman"/>
                <w:b/>
                <w:szCs w:val="21"/>
              </w:rPr>
              <w:t>容</w:t>
            </w:r>
          </w:p>
        </w:tc>
      </w:tr>
      <w:tr w:rsidR="00DF6CFC" w:rsidRPr="001078DC" w:rsidTr="00DF6CFC">
        <w:trPr>
          <w:trHeight w:val="333"/>
          <w:jc w:val="center"/>
        </w:trPr>
        <w:tc>
          <w:tcPr>
            <w:tcW w:w="993" w:type="dxa"/>
            <w:vMerge w:val="restart"/>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4</w:t>
            </w:r>
            <w:r w:rsidRPr="001078DC">
              <w:rPr>
                <w:rFonts w:ascii="Times New Roman" w:hAnsi="Times New Roman"/>
                <w:szCs w:val="21"/>
              </w:rPr>
              <w:t>月</w:t>
            </w:r>
            <w:r w:rsidRPr="001078DC">
              <w:rPr>
                <w:rFonts w:ascii="Times New Roman" w:hAnsi="Times New Roman"/>
                <w:szCs w:val="21"/>
              </w:rPr>
              <w:t>2</w:t>
            </w:r>
            <w:r w:rsidRPr="001078DC">
              <w:rPr>
                <w:rFonts w:ascii="Times New Roman" w:hAnsi="Times New Roman"/>
                <w:szCs w:val="21"/>
              </w:rPr>
              <w:t>日</w:t>
            </w:r>
          </w:p>
        </w:tc>
        <w:tc>
          <w:tcPr>
            <w:tcW w:w="3750" w:type="dxa"/>
            <w:tcBorders>
              <w:tl2br w:val="nil"/>
              <w:tr2bl w:val="nil"/>
            </w:tcBorders>
            <w:shd w:val="clear" w:color="000000" w:fill="auto"/>
            <w:vAlign w:val="center"/>
          </w:tcPr>
          <w:p w:rsidR="00DF6CFC" w:rsidRPr="001078DC" w:rsidRDefault="00BF64EA"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0</w:t>
            </w:r>
            <w:r w:rsidR="00DF6CFC" w:rsidRPr="001078DC">
              <w:rPr>
                <w:rFonts w:ascii="Times New Roman" w:hAnsi="Times New Roman"/>
                <w:szCs w:val="21"/>
              </w:rPr>
              <w:t>8:00-11:00</w:t>
            </w:r>
          </w:p>
        </w:tc>
        <w:tc>
          <w:tcPr>
            <w:tcW w:w="3693"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智慧物流作业方案设计赛段</w:t>
            </w:r>
          </w:p>
        </w:tc>
      </w:tr>
      <w:tr w:rsidR="00DF6CFC" w:rsidRPr="001078DC" w:rsidTr="00DF6CFC">
        <w:trPr>
          <w:trHeight w:val="332"/>
          <w:jc w:val="center"/>
        </w:trPr>
        <w:tc>
          <w:tcPr>
            <w:tcW w:w="9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c>
          <w:tcPr>
            <w:tcW w:w="3750"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11:10-11:40</w:t>
            </w:r>
          </w:p>
        </w:tc>
        <w:tc>
          <w:tcPr>
            <w:tcW w:w="3693"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职业能力技能测评赛段</w:t>
            </w:r>
          </w:p>
        </w:tc>
      </w:tr>
      <w:tr w:rsidR="00DF6CFC" w:rsidRPr="001078DC" w:rsidTr="00DF6CFC">
        <w:trPr>
          <w:trHeight w:val="736"/>
          <w:jc w:val="center"/>
        </w:trPr>
        <w:tc>
          <w:tcPr>
            <w:tcW w:w="9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c>
          <w:tcPr>
            <w:tcW w:w="3750" w:type="dxa"/>
            <w:tcBorders>
              <w:tl2br w:val="nil"/>
              <w:tr2bl w:val="nil"/>
            </w:tcBorders>
            <w:shd w:val="clear" w:color="000000" w:fill="auto"/>
            <w:vAlign w:val="center"/>
          </w:tcPr>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13:30-</w:t>
            </w:r>
            <w:r w:rsidR="00DF6CFC" w:rsidRPr="001078DC">
              <w:rPr>
                <w:rFonts w:ascii="Times New Roman" w:hAnsi="Times New Roman"/>
                <w:szCs w:val="21"/>
              </w:rPr>
              <w:t xml:space="preserve">14:30 </w:t>
            </w:r>
            <w:r>
              <w:rPr>
                <w:rFonts w:ascii="Times New Roman" w:hAnsi="Times New Roman" w:hint="eastAsia"/>
                <w:szCs w:val="21"/>
              </w:rPr>
              <w:t xml:space="preserve"> </w:t>
            </w:r>
            <w:r w:rsidR="00DF6CFC" w:rsidRPr="001078DC">
              <w:rPr>
                <w:rFonts w:ascii="Times New Roman" w:hAnsi="Times New Roman"/>
                <w:szCs w:val="21"/>
              </w:rPr>
              <w:t xml:space="preserve"> 01</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14:40-</w:t>
            </w:r>
            <w:r w:rsidR="00DF6CFC" w:rsidRPr="001078DC">
              <w:rPr>
                <w:rFonts w:ascii="Times New Roman" w:hAnsi="Times New Roman"/>
                <w:szCs w:val="21"/>
              </w:rPr>
              <w:t xml:space="preserve">15:40 </w:t>
            </w:r>
            <w:r>
              <w:rPr>
                <w:rFonts w:ascii="Times New Roman" w:hAnsi="Times New Roman" w:hint="eastAsia"/>
                <w:szCs w:val="21"/>
              </w:rPr>
              <w:t xml:space="preserve"> </w:t>
            </w:r>
            <w:r w:rsidR="00DF6CFC" w:rsidRPr="001078DC">
              <w:rPr>
                <w:rFonts w:ascii="Times New Roman" w:hAnsi="Times New Roman"/>
                <w:szCs w:val="21"/>
              </w:rPr>
              <w:t xml:space="preserve"> 03</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15</w:t>
            </w:r>
            <w:r>
              <w:rPr>
                <w:rFonts w:ascii="Times New Roman" w:hAnsi="Times New Roman"/>
                <w:szCs w:val="21"/>
              </w:rPr>
              <w:t>:50-</w:t>
            </w:r>
            <w:r w:rsidR="00DF6CFC" w:rsidRPr="001078DC">
              <w:rPr>
                <w:rFonts w:ascii="Times New Roman" w:hAnsi="Times New Roman"/>
                <w:szCs w:val="21"/>
              </w:rPr>
              <w:t xml:space="preserve">16:50 </w:t>
            </w:r>
            <w:r>
              <w:rPr>
                <w:rFonts w:ascii="Times New Roman" w:hAnsi="Times New Roman" w:hint="eastAsia"/>
                <w:szCs w:val="21"/>
              </w:rPr>
              <w:t xml:space="preserve"> </w:t>
            </w:r>
            <w:r w:rsidR="00DF6CFC" w:rsidRPr="001078DC">
              <w:rPr>
                <w:rFonts w:ascii="Times New Roman" w:hAnsi="Times New Roman"/>
                <w:szCs w:val="21"/>
              </w:rPr>
              <w:t xml:space="preserve"> 05</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17:00-</w:t>
            </w:r>
            <w:r w:rsidR="00DF6CFC" w:rsidRPr="001078DC">
              <w:rPr>
                <w:rFonts w:ascii="Times New Roman" w:hAnsi="Times New Roman"/>
                <w:szCs w:val="21"/>
              </w:rPr>
              <w:t xml:space="preserve">18:00 </w:t>
            </w:r>
            <w:r>
              <w:rPr>
                <w:rFonts w:ascii="Times New Roman" w:hAnsi="Times New Roman" w:hint="eastAsia"/>
                <w:szCs w:val="21"/>
              </w:rPr>
              <w:t xml:space="preserve"> </w:t>
            </w:r>
            <w:r w:rsidR="00DF6CFC" w:rsidRPr="001078DC">
              <w:rPr>
                <w:rFonts w:ascii="Times New Roman" w:hAnsi="Times New Roman"/>
                <w:szCs w:val="21"/>
              </w:rPr>
              <w:t xml:space="preserve"> 07</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18:10-</w:t>
            </w:r>
            <w:r w:rsidR="00DF6CFC" w:rsidRPr="001078DC">
              <w:rPr>
                <w:rFonts w:ascii="Times New Roman" w:hAnsi="Times New Roman"/>
                <w:szCs w:val="21"/>
              </w:rPr>
              <w:t xml:space="preserve">19:10 </w:t>
            </w:r>
            <w:r>
              <w:rPr>
                <w:rFonts w:ascii="Times New Roman" w:hAnsi="Times New Roman" w:hint="eastAsia"/>
                <w:szCs w:val="21"/>
              </w:rPr>
              <w:t xml:space="preserve"> </w:t>
            </w:r>
            <w:r w:rsidR="00DF6CFC" w:rsidRPr="001078DC">
              <w:rPr>
                <w:rFonts w:ascii="Times New Roman" w:hAnsi="Times New Roman"/>
                <w:szCs w:val="21"/>
              </w:rPr>
              <w:t xml:space="preserve"> 09</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19:20-</w:t>
            </w:r>
            <w:r w:rsidR="00DF6CFC" w:rsidRPr="001078DC">
              <w:rPr>
                <w:rFonts w:ascii="Times New Roman" w:hAnsi="Times New Roman"/>
                <w:szCs w:val="21"/>
              </w:rPr>
              <w:t xml:space="preserve">20:20 </w:t>
            </w:r>
            <w:r>
              <w:rPr>
                <w:rFonts w:ascii="Times New Roman" w:hAnsi="Times New Roman" w:hint="eastAsia"/>
                <w:szCs w:val="21"/>
              </w:rPr>
              <w:t xml:space="preserve"> </w:t>
            </w:r>
            <w:r w:rsidR="00DF6CFC" w:rsidRPr="001078DC">
              <w:rPr>
                <w:rFonts w:ascii="Times New Roman" w:hAnsi="Times New Roman"/>
                <w:szCs w:val="21"/>
              </w:rPr>
              <w:t xml:space="preserve"> 11</w:t>
            </w:r>
            <w:r w:rsidR="00DF6CFC" w:rsidRPr="001078DC">
              <w:rPr>
                <w:rFonts w:ascii="Times New Roman" w:hAnsi="Times New Roman"/>
                <w:szCs w:val="21"/>
              </w:rPr>
              <w:t>参赛队</w:t>
            </w:r>
          </w:p>
        </w:tc>
        <w:tc>
          <w:tcPr>
            <w:tcW w:w="3693" w:type="dxa"/>
            <w:vMerge w:val="restart"/>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物流作业方案实施赛段</w:t>
            </w:r>
          </w:p>
        </w:tc>
      </w:tr>
      <w:tr w:rsidR="00DF6CFC" w:rsidRPr="001078DC" w:rsidTr="00DF6CFC">
        <w:trPr>
          <w:trHeight w:val="736"/>
          <w:jc w:val="center"/>
        </w:trPr>
        <w:tc>
          <w:tcPr>
            <w:tcW w:w="9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c>
          <w:tcPr>
            <w:tcW w:w="3750" w:type="dxa"/>
            <w:tcBorders>
              <w:tl2br w:val="nil"/>
              <w:tr2bl w:val="nil"/>
            </w:tcBorders>
            <w:shd w:val="clear" w:color="000000" w:fill="auto"/>
            <w:vAlign w:val="center"/>
          </w:tcPr>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13:30-</w:t>
            </w:r>
            <w:r w:rsidR="00DF6CFC" w:rsidRPr="001078DC">
              <w:rPr>
                <w:rFonts w:ascii="Times New Roman" w:hAnsi="Times New Roman"/>
                <w:szCs w:val="21"/>
              </w:rPr>
              <w:t xml:space="preserve">14:30  </w:t>
            </w:r>
            <w:r>
              <w:rPr>
                <w:rFonts w:ascii="Times New Roman" w:hAnsi="Times New Roman" w:hint="eastAsia"/>
                <w:szCs w:val="21"/>
              </w:rPr>
              <w:t xml:space="preserve"> </w:t>
            </w:r>
            <w:r w:rsidR="00DF6CFC" w:rsidRPr="001078DC">
              <w:rPr>
                <w:rFonts w:ascii="Times New Roman" w:hAnsi="Times New Roman"/>
                <w:szCs w:val="21"/>
              </w:rPr>
              <w:t>02</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14:40-</w:t>
            </w:r>
            <w:r w:rsidR="00DF6CFC" w:rsidRPr="001078DC">
              <w:rPr>
                <w:rFonts w:ascii="Times New Roman" w:hAnsi="Times New Roman"/>
                <w:szCs w:val="21"/>
              </w:rPr>
              <w:t xml:space="preserve">15:40 </w:t>
            </w:r>
            <w:r>
              <w:rPr>
                <w:rFonts w:ascii="Times New Roman" w:hAnsi="Times New Roman" w:hint="eastAsia"/>
                <w:szCs w:val="21"/>
              </w:rPr>
              <w:t xml:space="preserve"> </w:t>
            </w:r>
            <w:r w:rsidR="00DF6CFC" w:rsidRPr="001078DC">
              <w:rPr>
                <w:rFonts w:ascii="Times New Roman" w:hAnsi="Times New Roman"/>
                <w:szCs w:val="21"/>
              </w:rPr>
              <w:t xml:space="preserve"> 04</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15:50-</w:t>
            </w:r>
            <w:r w:rsidR="00DF6CFC" w:rsidRPr="001078DC">
              <w:rPr>
                <w:rFonts w:ascii="Times New Roman" w:hAnsi="Times New Roman"/>
                <w:szCs w:val="21"/>
              </w:rPr>
              <w:t xml:space="preserve">16:50 </w:t>
            </w:r>
            <w:r>
              <w:rPr>
                <w:rFonts w:ascii="Times New Roman" w:hAnsi="Times New Roman" w:hint="eastAsia"/>
                <w:szCs w:val="21"/>
              </w:rPr>
              <w:t xml:space="preserve"> </w:t>
            </w:r>
            <w:r w:rsidR="00DF6CFC" w:rsidRPr="001078DC">
              <w:rPr>
                <w:rFonts w:ascii="Times New Roman" w:hAnsi="Times New Roman"/>
                <w:szCs w:val="21"/>
              </w:rPr>
              <w:t xml:space="preserve"> 06</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17:00-</w:t>
            </w:r>
            <w:r w:rsidR="00DF6CFC" w:rsidRPr="001078DC">
              <w:rPr>
                <w:rFonts w:ascii="Times New Roman" w:hAnsi="Times New Roman"/>
                <w:szCs w:val="21"/>
              </w:rPr>
              <w:t xml:space="preserve">18:00 </w:t>
            </w:r>
            <w:r>
              <w:rPr>
                <w:rFonts w:ascii="Times New Roman" w:hAnsi="Times New Roman" w:hint="eastAsia"/>
                <w:szCs w:val="21"/>
              </w:rPr>
              <w:t xml:space="preserve"> </w:t>
            </w:r>
            <w:r w:rsidR="00DF6CFC" w:rsidRPr="001078DC">
              <w:rPr>
                <w:rFonts w:ascii="Times New Roman" w:hAnsi="Times New Roman"/>
                <w:szCs w:val="21"/>
              </w:rPr>
              <w:t xml:space="preserve"> 08</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18:10-</w:t>
            </w:r>
            <w:r w:rsidR="00DF6CFC" w:rsidRPr="001078DC">
              <w:rPr>
                <w:rFonts w:ascii="Times New Roman" w:hAnsi="Times New Roman"/>
                <w:szCs w:val="21"/>
              </w:rPr>
              <w:t xml:space="preserve">19:10 </w:t>
            </w:r>
            <w:r>
              <w:rPr>
                <w:rFonts w:ascii="Times New Roman" w:hAnsi="Times New Roman" w:hint="eastAsia"/>
                <w:szCs w:val="21"/>
              </w:rPr>
              <w:t xml:space="preserve"> </w:t>
            </w:r>
            <w:r w:rsidR="00DF6CFC" w:rsidRPr="001078DC">
              <w:rPr>
                <w:rFonts w:ascii="Times New Roman" w:hAnsi="Times New Roman"/>
                <w:szCs w:val="21"/>
              </w:rPr>
              <w:t xml:space="preserve"> 10</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19:20-</w:t>
            </w:r>
            <w:r w:rsidR="00DF6CFC" w:rsidRPr="001078DC">
              <w:rPr>
                <w:rFonts w:ascii="Times New Roman" w:hAnsi="Times New Roman"/>
                <w:szCs w:val="21"/>
              </w:rPr>
              <w:t xml:space="preserve">20:20  </w:t>
            </w:r>
            <w:r>
              <w:rPr>
                <w:rFonts w:ascii="Times New Roman" w:hAnsi="Times New Roman" w:hint="eastAsia"/>
                <w:szCs w:val="21"/>
              </w:rPr>
              <w:t xml:space="preserve"> </w:t>
            </w:r>
            <w:r w:rsidR="00DF6CFC" w:rsidRPr="001078DC">
              <w:rPr>
                <w:rFonts w:ascii="Times New Roman" w:hAnsi="Times New Roman"/>
                <w:szCs w:val="21"/>
              </w:rPr>
              <w:t>12</w:t>
            </w:r>
            <w:r w:rsidR="00DF6CFC" w:rsidRPr="001078DC">
              <w:rPr>
                <w:rFonts w:ascii="Times New Roman" w:hAnsi="Times New Roman"/>
                <w:szCs w:val="21"/>
              </w:rPr>
              <w:t>参赛队</w:t>
            </w:r>
          </w:p>
        </w:tc>
        <w:tc>
          <w:tcPr>
            <w:tcW w:w="36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r>
      <w:tr w:rsidR="00DF6CFC" w:rsidRPr="001078DC" w:rsidTr="00DF6CFC">
        <w:trPr>
          <w:trHeight w:val="638"/>
          <w:jc w:val="center"/>
        </w:trPr>
        <w:tc>
          <w:tcPr>
            <w:tcW w:w="993" w:type="dxa"/>
            <w:vMerge w:val="restart"/>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4</w:t>
            </w:r>
            <w:r w:rsidRPr="001078DC">
              <w:rPr>
                <w:rFonts w:ascii="Times New Roman" w:hAnsi="Times New Roman"/>
                <w:szCs w:val="21"/>
              </w:rPr>
              <w:t>月</w:t>
            </w:r>
            <w:r w:rsidRPr="001078DC">
              <w:rPr>
                <w:rFonts w:ascii="Times New Roman" w:hAnsi="Times New Roman"/>
                <w:szCs w:val="21"/>
              </w:rPr>
              <w:t>3</w:t>
            </w:r>
            <w:r w:rsidRPr="001078DC">
              <w:rPr>
                <w:rFonts w:ascii="Times New Roman" w:hAnsi="Times New Roman"/>
                <w:szCs w:val="21"/>
              </w:rPr>
              <w:t>日</w:t>
            </w:r>
          </w:p>
        </w:tc>
        <w:tc>
          <w:tcPr>
            <w:tcW w:w="3750"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rPr>
                <w:rFonts w:ascii="Times New Roman" w:hAnsi="Times New Roman"/>
                <w:szCs w:val="21"/>
              </w:rPr>
            </w:pPr>
            <w:r w:rsidRPr="001078DC">
              <w:rPr>
                <w:rFonts w:ascii="Times New Roman" w:hAnsi="Times New Roman"/>
                <w:szCs w:val="21"/>
              </w:rPr>
              <w:t xml:space="preserve">     </w:t>
            </w:r>
            <w:r w:rsidR="00897658">
              <w:rPr>
                <w:rFonts w:ascii="Times New Roman" w:hAnsi="Times New Roman" w:hint="eastAsia"/>
                <w:szCs w:val="21"/>
              </w:rPr>
              <w:t xml:space="preserve"> </w:t>
            </w:r>
            <w:r w:rsidR="00BF64EA">
              <w:rPr>
                <w:rFonts w:ascii="Times New Roman" w:hAnsi="Times New Roman" w:hint="eastAsia"/>
                <w:szCs w:val="21"/>
              </w:rPr>
              <w:t xml:space="preserve"> 0</w:t>
            </w:r>
            <w:r w:rsidRPr="001078DC">
              <w:rPr>
                <w:rFonts w:ascii="Times New Roman" w:hAnsi="Times New Roman"/>
                <w:szCs w:val="21"/>
              </w:rPr>
              <w:t>8:00-</w:t>
            </w:r>
            <w:r w:rsidR="00BF64EA">
              <w:rPr>
                <w:rFonts w:ascii="Times New Roman" w:hAnsi="Times New Roman" w:hint="eastAsia"/>
                <w:szCs w:val="21"/>
              </w:rPr>
              <w:t>0</w:t>
            </w:r>
            <w:r w:rsidRPr="001078DC">
              <w:rPr>
                <w:rFonts w:ascii="Times New Roman" w:hAnsi="Times New Roman"/>
                <w:szCs w:val="21"/>
              </w:rPr>
              <w:t xml:space="preserve">9:00  </w:t>
            </w:r>
            <w:r w:rsidR="00897658">
              <w:rPr>
                <w:rFonts w:ascii="Times New Roman" w:hAnsi="Times New Roman" w:hint="eastAsia"/>
                <w:szCs w:val="21"/>
              </w:rPr>
              <w:t xml:space="preserve"> </w:t>
            </w:r>
            <w:r w:rsidRPr="001078DC">
              <w:rPr>
                <w:rFonts w:ascii="Times New Roman" w:hAnsi="Times New Roman"/>
                <w:szCs w:val="21"/>
              </w:rPr>
              <w:t>13</w:t>
            </w:r>
            <w:r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BF64EA">
              <w:rPr>
                <w:rFonts w:ascii="Times New Roman" w:hAnsi="Times New Roman" w:hint="eastAsia"/>
                <w:szCs w:val="21"/>
              </w:rPr>
              <w:t>0</w:t>
            </w:r>
            <w:r w:rsidR="00DF6CFC" w:rsidRPr="001078DC">
              <w:rPr>
                <w:rFonts w:ascii="Times New Roman" w:hAnsi="Times New Roman"/>
                <w:szCs w:val="21"/>
              </w:rPr>
              <w:t>9:10-10:10   15</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10:20-11:20   17</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11:30-12:30   19</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13:30-</w:t>
            </w:r>
            <w:r w:rsidR="00DF6CFC" w:rsidRPr="001078DC">
              <w:rPr>
                <w:rFonts w:ascii="Times New Roman" w:hAnsi="Times New Roman"/>
                <w:szCs w:val="21"/>
              </w:rPr>
              <w:t xml:space="preserve">14:30 </w:t>
            </w:r>
            <w:r>
              <w:rPr>
                <w:rFonts w:ascii="Times New Roman" w:hAnsi="Times New Roman" w:hint="eastAsia"/>
                <w:szCs w:val="21"/>
              </w:rPr>
              <w:t xml:space="preserve"> </w:t>
            </w:r>
            <w:r w:rsidR="00DF6CFC" w:rsidRPr="001078DC">
              <w:rPr>
                <w:rFonts w:ascii="Times New Roman" w:hAnsi="Times New Roman"/>
                <w:szCs w:val="21"/>
              </w:rPr>
              <w:t xml:space="preserve"> 21</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14:40-</w:t>
            </w:r>
            <w:r w:rsidR="00DF6CFC" w:rsidRPr="001078DC">
              <w:rPr>
                <w:rFonts w:ascii="Times New Roman" w:hAnsi="Times New Roman"/>
                <w:szCs w:val="21"/>
              </w:rPr>
              <w:t xml:space="preserve">15:40 </w:t>
            </w:r>
            <w:r>
              <w:rPr>
                <w:rFonts w:ascii="Times New Roman" w:hAnsi="Times New Roman" w:hint="eastAsia"/>
                <w:szCs w:val="21"/>
              </w:rPr>
              <w:t xml:space="preserve"> </w:t>
            </w:r>
            <w:r w:rsidR="00DF6CFC" w:rsidRPr="001078DC">
              <w:rPr>
                <w:rFonts w:ascii="Times New Roman" w:hAnsi="Times New Roman"/>
                <w:szCs w:val="21"/>
              </w:rPr>
              <w:t xml:space="preserve"> 23</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15:50-</w:t>
            </w:r>
            <w:r w:rsidR="00DF6CFC" w:rsidRPr="001078DC">
              <w:rPr>
                <w:rFonts w:ascii="Times New Roman" w:hAnsi="Times New Roman"/>
                <w:szCs w:val="21"/>
              </w:rPr>
              <w:t xml:space="preserve">16:50 </w:t>
            </w:r>
            <w:r>
              <w:rPr>
                <w:rFonts w:ascii="Times New Roman" w:hAnsi="Times New Roman" w:hint="eastAsia"/>
                <w:szCs w:val="21"/>
              </w:rPr>
              <w:t xml:space="preserve"> </w:t>
            </w:r>
            <w:r w:rsidR="00DF6CFC" w:rsidRPr="001078DC">
              <w:rPr>
                <w:rFonts w:ascii="Times New Roman" w:hAnsi="Times New Roman"/>
                <w:szCs w:val="21"/>
              </w:rPr>
              <w:t xml:space="preserve"> 25</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17:00-</w:t>
            </w:r>
            <w:r w:rsidR="00DF6CFC" w:rsidRPr="001078DC">
              <w:rPr>
                <w:rFonts w:ascii="Times New Roman" w:hAnsi="Times New Roman"/>
                <w:szCs w:val="21"/>
              </w:rPr>
              <w:t xml:space="preserve">18:00 </w:t>
            </w:r>
            <w:r>
              <w:rPr>
                <w:rFonts w:ascii="Times New Roman" w:hAnsi="Times New Roman" w:hint="eastAsia"/>
                <w:szCs w:val="21"/>
              </w:rPr>
              <w:t xml:space="preserve"> </w:t>
            </w:r>
            <w:r w:rsidR="00DF6CFC" w:rsidRPr="001078DC">
              <w:rPr>
                <w:rFonts w:ascii="Times New Roman" w:hAnsi="Times New Roman"/>
                <w:szCs w:val="21"/>
              </w:rPr>
              <w:t xml:space="preserve"> 27</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18:10-</w:t>
            </w:r>
            <w:r w:rsidR="00DF6CFC" w:rsidRPr="001078DC">
              <w:rPr>
                <w:rFonts w:ascii="Times New Roman" w:hAnsi="Times New Roman"/>
                <w:szCs w:val="21"/>
              </w:rPr>
              <w:t xml:space="preserve">19:10  </w:t>
            </w:r>
            <w:r>
              <w:rPr>
                <w:rFonts w:ascii="Times New Roman" w:hAnsi="Times New Roman" w:hint="eastAsia"/>
                <w:szCs w:val="21"/>
              </w:rPr>
              <w:t xml:space="preserve"> </w:t>
            </w:r>
            <w:r w:rsidR="00DF6CFC" w:rsidRPr="001078DC">
              <w:rPr>
                <w:rFonts w:ascii="Times New Roman" w:hAnsi="Times New Roman"/>
                <w:szCs w:val="21"/>
              </w:rPr>
              <w:t>29</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19:20-</w:t>
            </w:r>
            <w:r w:rsidR="00DF6CFC" w:rsidRPr="001078DC">
              <w:rPr>
                <w:rFonts w:ascii="Times New Roman" w:hAnsi="Times New Roman"/>
                <w:szCs w:val="21"/>
              </w:rPr>
              <w:t xml:space="preserve">20:20  </w:t>
            </w:r>
            <w:r>
              <w:rPr>
                <w:rFonts w:ascii="Times New Roman" w:hAnsi="Times New Roman" w:hint="eastAsia"/>
                <w:szCs w:val="21"/>
              </w:rPr>
              <w:t xml:space="preserve"> </w:t>
            </w:r>
            <w:r w:rsidR="00DF6CFC" w:rsidRPr="001078DC">
              <w:rPr>
                <w:rFonts w:ascii="Times New Roman" w:hAnsi="Times New Roman"/>
                <w:szCs w:val="21"/>
              </w:rPr>
              <w:t>31</w:t>
            </w:r>
            <w:r w:rsidR="00DF6CFC" w:rsidRPr="001078DC">
              <w:rPr>
                <w:rFonts w:ascii="Times New Roman" w:hAnsi="Times New Roman"/>
                <w:szCs w:val="21"/>
              </w:rPr>
              <w:t>参赛队</w:t>
            </w:r>
          </w:p>
        </w:tc>
        <w:tc>
          <w:tcPr>
            <w:tcW w:w="3693" w:type="dxa"/>
            <w:vMerge w:val="restart"/>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物流作业方案实施赛段</w:t>
            </w:r>
          </w:p>
          <w:p w:rsidR="00DF6CFC" w:rsidRPr="001078DC" w:rsidRDefault="00DF6CFC" w:rsidP="00DF6CFC">
            <w:pPr>
              <w:tabs>
                <w:tab w:val="left" w:pos="0"/>
                <w:tab w:val="left" w:pos="142"/>
              </w:tabs>
              <w:adjustRightInd w:val="0"/>
              <w:snapToGrid w:val="0"/>
              <w:jc w:val="center"/>
              <w:rPr>
                <w:rFonts w:ascii="Times New Roman" w:hAnsi="Times New Roman"/>
                <w:szCs w:val="21"/>
              </w:rPr>
            </w:pPr>
          </w:p>
        </w:tc>
      </w:tr>
      <w:tr w:rsidR="00DF6CFC" w:rsidRPr="001078DC" w:rsidTr="00DF6CFC">
        <w:trPr>
          <w:trHeight w:val="553"/>
          <w:jc w:val="center"/>
        </w:trPr>
        <w:tc>
          <w:tcPr>
            <w:tcW w:w="9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c>
          <w:tcPr>
            <w:tcW w:w="3750" w:type="dxa"/>
            <w:tcBorders>
              <w:tl2br w:val="nil"/>
              <w:tr2bl w:val="nil"/>
            </w:tcBorders>
            <w:shd w:val="clear" w:color="000000" w:fill="auto"/>
            <w:vAlign w:val="center"/>
          </w:tcPr>
          <w:p w:rsidR="00DF6CFC" w:rsidRPr="001078DC" w:rsidRDefault="00BF64EA"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0</w:t>
            </w:r>
            <w:r w:rsidR="00DF6CFC" w:rsidRPr="001078DC">
              <w:rPr>
                <w:rFonts w:ascii="Times New Roman" w:hAnsi="Times New Roman"/>
                <w:szCs w:val="21"/>
              </w:rPr>
              <w:t>8:00-</w:t>
            </w:r>
            <w:r>
              <w:rPr>
                <w:rFonts w:ascii="Times New Roman" w:hAnsi="Times New Roman" w:hint="eastAsia"/>
                <w:szCs w:val="21"/>
              </w:rPr>
              <w:t>0</w:t>
            </w:r>
            <w:r>
              <w:rPr>
                <w:rFonts w:ascii="Times New Roman" w:hAnsi="Times New Roman"/>
                <w:szCs w:val="21"/>
              </w:rPr>
              <w:t xml:space="preserve">9:00   </w:t>
            </w:r>
            <w:r w:rsidR="00DF6CFC" w:rsidRPr="001078DC">
              <w:rPr>
                <w:rFonts w:ascii="Times New Roman" w:hAnsi="Times New Roman"/>
                <w:szCs w:val="21"/>
              </w:rPr>
              <w:t>14</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BF64EA">
              <w:rPr>
                <w:rFonts w:ascii="Times New Roman" w:hAnsi="Times New Roman" w:hint="eastAsia"/>
                <w:szCs w:val="21"/>
              </w:rPr>
              <w:t>0</w:t>
            </w:r>
            <w:r w:rsidR="00BF64EA">
              <w:rPr>
                <w:rFonts w:ascii="Times New Roman" w:hAnsi="Times New Roman"/>
                <w:szCs w:val="21"/>
              </w:rPr>
              <w:t xml:space="preserve">9:10-10:10  </w:t>
            </w:r>
            <w:r w:rsidR="00DF6CFC" w:rsidRPr="001078DC">
              <w:rPr>
                <w:rFonts w:ascii="Times New Roman" w:hAnsi="Times New Roman"/>
                <w:szCs w:val="21"/>
              </w:rPr>
              <w:t xml:space="preserve"> 16</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10:20-11:20   18</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11:30-12:30   20</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13:30-</w:t>
            </w:r>
            <w:r w:rsidR="00DF6CFC" w:rsidRPr="001078DC">
              <w:rPr>
                <w:rFonts w:ascii="Times New Roman" w:hAnsi="Times New Roman"/>
                <w:szCs w:val="21"/>
              </w:rPr>
              <w:t xml:space="preserve">14:30 </w:t>
            </w:r>
            <w:r>
              <w:rPr>
                <w:rFonts w:ascii="Times New Roman" w:hAnsi="Times New Roman" w:hint="eastAsia"/>
                <w:szCs w:val="21"/>
              </w:rPr>
              <w:t xml:space="preserve"> </w:t>
            </w:r>
            <w:r w:rsidR="00DF6CFC" w:rsidRPr="001078DC">
              <w:rPr>
                <w:rFonts w:ascii="Times New Roman" w:hAnsi="Times New Roman"/>
                <w:szCs w:val="21"/>
              </w:rPr>
              <w:t xml:space="preserve"> 22</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14:40-</w:t>
            </w:r>
            <w:r w:rsidR="00DF6CFC" w:rsidRPr="001078DC">
              <w:rPr>
                <w:rFonts w:ascii="Times New Roman" w:hAnsi="Times New Roman"/>
                <w:szCs w:val="21"/>
              </w:rPr>
              <w:t xml:space="preserve">15:40 </w:t>
            </w:r>
            <w:r>
              <w:rPr>
                <w:rFonts w:ascii="Times New Roman" w:hAnsi="Times New Roman" w:hint="eastAsia"/>
                <w:szCs w:val="21"/>
              </w:rPr>
              <w:t xml:space="preserve"> </w:t>
            </w:r>
            <w:r w:rsidR="00DF6CFC" w:rsidRPr="001078DC">
              <w:rPr>
                <w:rFonts w:ascii="Times New Roman" w:hAnsi="Times New Roman"/>
                <w:szCs w:val="21"/>
              </w:rPr>
              <w:t xml:space="preserve"> 24</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lastRenderedPageBreak/>
              <w:t xml:space="preserve"> </w:t>
            </w:r>
            <w:r>
              <w:rPr>
                <w:rFonts w:ascii="Times New Roman" w:hAnsi="Times New Roman"/>
                <w:szCs w:val="21"/>
              </w:rPr>
              <w:t>15:50-</w:t>
            </w:r>
            <w:r w:rsidR="00DF6CFC" w:rsidRPr="001078DC">
              <w:rPr>
                <w:rFonts w:ascii="Times New Roman" w:hAnsi="Times New Roman"/>
                <w:szCs w:val="21"/>
              </w:rPr>
              <w:t xml:space="preserve">16:50 </w:t>
            </w:r>
            <w:r>
              <w:rPr>
                <w:rFonts w:ascii="Times New Roman" w:hAnsi="Times New Roman" w:hint="eastAsia"/>
                <w:szCs w:val="21"/>
              </w:rPr>
              <w:t xml:space="preserve"> </w:t>
            </w:r>
            <w:r w:rsidR="00DF6CFC" w:rsidRPr="001078DC">
              <w:rPr>
                <w:rFonts w:ascii="Times New Roman" w:hAnsi="Times New Roman"/>
                <w:szCs w:val="21"/>
              </w:rPr>
              <w:t xml:space="preserve"> 26</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17:00-</w:t>
            </w:r>
            <w:r w:rsidR="00DF6CFC" w:rsidRPr="001078DC">
              <w:rPr>
                <w:rFonts w:ascii="Times New Roman" w:hAnsi="Times New Roman"/>
                <w:szCs w:val="21"/>
              </w:rPr>
              <w:t>18:00</w:t>
            </w:r>
            <w:r>
              <w:rPr>
                <w:rFonts w:ascii="Times New Roman" w:hAnsi="Times New Roman" w:hint="eastAsia"/>
                <w:szCs w:val="21"/>
              </w:rPr>
              <w:t xml:space="preserve"> </w:t>
            </w:r>
            <w:r w:rsidR="00DF6CFC" w:rsidRPr="001078DC">
              <w:rPr>
                <w:rFonts w:ascii="Times New Roman" w:hAnsi="Times New Roman"/>
                <w:szCs w:val="21"/>
              </w:rPr>
              <w:t xml:space="preserve">  28</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18:10-</w:t>
            </w:r>
            <w:r w:rsidR="00DF6CFC" w:rsidRPr="001078DC">
              <w:rPr>
                <w:rFonts w:ascii="Times New Roman" w:hAnsi="Times New Roman"/>
                <w:szCs w:val="21"/>
              </w:rPr>
              <w:t>19:10   30</w:t>
            </w:r>
            <w:r w:rsidR="00DF6CFC" w:rsidRPr="001078DC">
              <w:rPr>
                <w:rFonts w:ascii="Times New Roman" w:hAnsi="Times New Roman"/>
                <w:szCs w:val="21"/>
              </w:rPr>
              <w:t>参赛队</w:t>
            </w:r>
          </w:p>
          <w:p w:rsidR="00DF6CFC" w:rsidRPr="001078DC" w:rsidRDefault="00897658" w:rsidP="00897658">
            <w:pPr>
              <w:tabs>
                <w:tab w:val="left" w:pos="0"/>
                <w:tab w:val="left" w:pos="142"/>
              </w:tabs>
              <w:adjustRightInd w:val="0"/>
              <w:snapToGrid w:val="0"/>
              <w:ind w:firstLineChars="250" w:firstLine="525"/>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19:20-</w:t>
            </w:r>
            <w:r w:rsidR="00DF6CFC" w:rsidRPr="001078DC">
              <w:rPr>
                <w:rFonts w:ascii="Times New Roman" w:hAnsi="Times New Roman"/>
                <w:szCs w:val="21"/>
              </w:rPr>
              <w:t xml:space="preserve">20:20 </w:t>
            </w:r>
            <w:r>
              <w:rPr>
                <w:rFonts w:ascii="Times New Roman" w:hAnsi="Times New Roman" w:hint="eastAsia"/>
                <w:szCs w:val="21"/>
              </w:rPr>
              <w:t xml:space="preserve"> </w:t>
            </w:r>
            <w:r w:rsidR="00DF6CFC" w:rsidRPr="001078DC">
              <w:rPr>
                <w:rFonts w:ascii="Times New Roman" w:hAnsi="Times New Roman"/>
                <w:szCs w:val="21"/>
              </w:rPr>
              <w:t xml:space="preserve"> 32</w:t>
            </w:r>
            <w:r w:rsidR="00DF6CFC" w:rsidRPr="001078DC">
              <w:rPr>
                <w:rFonts w:ascii="Times New Roman" w:hAnsi="Times New Roman"/>
                <w:szCs w:val="21"/>
              </w:rPr>
              <w:t>参赛队</w:t>
            </w:r>
          </w:p>
        </w:tc>
        <w:tc>
          <w:tcPr>
            <w:tcW w:w="36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r>
      <w:tr w:rsidR="00DF6CFC" w:rsidRPr="001078DC" w:rsidTr="00DF6CFC">
        <w:trPr>
          <w:trHeight w:val="186"/>
          <w:jc w:val="center"/>
        </w:trPr>
        <w:tc>
          <w:tcPr>
            <w:tcW w:w="993" w:type="dxa"/>
            <w:vMerge w:val="restart"/>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lastRenderedPageBreak/>
              <w:t>4</w:t>
            </w:r>
            <w:r w:rsidRPr="001078DC">
              <w:rPr>
                <w:rFonts w:ascii="Times New Roman" w:hAnsi="Times New Roman"/>
                <w:szCs w:val="21"/>
              </w:rPr>
              <w:t>月</w:t>
            </w:r>
            <w:r w:rsidRPr="001078DC">
              <w:rPr>
                <w:rFonts w:ascii="Times New Roman" w:hAnsi="Times New Roman"/>
                <w:szCs w:val="21"/>
              </w:rPr>
              <w:t>4</w:t>
            </w:r>
            <w:r w:rsidRPr="001078DC">
              <w:rPr>
                <w:rFonts w:ascii="Times New Roman" w:hAnsi="Times New Roman"/>
                <w:szCs w:val="21"/>
              </w:rPr>
              <w:t>日</w:t>
            </w:r>
          </w:p>
        </w:tc>
        <w:tc>
          <w:tcPr>
            <w:tcW w:w="3750" w:type="dxa"/>
            <w:tcBorders>
              <w:tl2br w:val="nil"/>
              <w:tr2bl w:val="nil"/>
            </w:tcBorders>
            <w:shd w:val="clear" w:color="000000" w:fill="auto"/>
            <w:vAlign w:val="center"/>
          </w:tcPr>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BF64EA">
              <w:rPr>
                <w:rFonts w:ascii="Times New Roman" w:hAnsi="Times New Roman" w:hint="eastAsia"/>
                <w:szCs w:val="21"/>
              </w:rPr>
              <w:t>0</w:t>
            </w:r>
            <w:r w:rsidR="00DF6CFC" w:rsidRPr="001078DC">
              <w:rPr>
                <w:rFonts w:ascii="Times New Roman" w:hAnsi="Times New Roman"/>
                <w:szCs w:val="21"/>
              </w:rPr>
              <w:t>8:00-</w:t>
            </w:r>
            <w:r w:rsidR="00BF64EA">
              <w:rPr>
                <w:rFonts w:ascii="Times New Roman" w:hAnsi="Times New Roman" w:hint="eastAsia"/>
                <w:szCs w:val="21"/>
              </w:rPr>
              <w:t>0</w:t>
            </w:r>
            <w:r w:rsidR="00BF64EA">
              <w:rPr>
                <w:rFonts w:ascii="Times New Roman" w:hAnsi="Times New Roman"/>
                <w:szCs w:val="21"/>
              </w:rPr>
              <w:t xml:space="preserve">9:00   </w:t>
            </w:r>
            <w:r w:rsidR="00DF6CFC" w:rsidRPr="001078DC">
              <w:rPr>
                <w:rFonts w:ascii="Times New Roman" w:hAnsi="Times New Roman"/>
                <w:szCs w:val="21"/>
              </w:rPr>
              <w:t>33</w:t>
            </w:r>
            <w:r w:rsidR="00DF6CFC" w:rsidRPr="001078DC">
              <w:rPr>
                <w:rFonts w:ascii="Times New Roman" w:hAnsi="Times New Roman"/>
                <w:szCs w:val="21"/>
              </w:rPr>
              <w:t>参赛队</w:t>
            </w:r>
          </w:p>
          <w:p w:rsidR="00DF6CFC" w:rsidRPr="001078DC" w:rsidRDefault="00AC7331"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BF64EA">
              <w:rPr>
                <w:rFonts w:ascii="Times New Roman" w:hAnsi="Times New Roman" w:hint="eastAsia"/>
                <w:szCs w:val="21"/>
              </w:rPr>
              <w:t>0</w:t>
            </w:r>
            <w:r w:rsidR="00BF64EA">
              <w:rPr>
                <w:rFonts w:ascii="Times New Roman" w:hAnsi="Times New Roman"/>
                <w:szCs w:val="21"/>
              </w:rPr>
              <w:t xml:space="preserve">9:10-10:10   </w:t>
            </w:r>
            <w:r w:rsidR="00DF6CFC" w:rsidRPr="001078DC">
              <w:rPr>
                <w:rFonts w:ascii="Times New Roman" w:hAnsi="Times New Roman"/>
                <w:szCs w:val="21"/>
              </w:rPr>
              <w:t>35</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10:20-11:20   37</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11:30-12:30   39</w:t>
            </w:r>
            <w:r w:rsidR="00DF6CFC" w:rsidRPr="001078DC">
              <w:rPr>
                <w:rFonts w:ascii="Times New Roman" w:hAnsi="Times New Roman"/>
                <w:szCs w:val="21"/>
              </w:rPr>
              <w:t>参赛队</w:t>
            </w:r>
          </w:p>
          <w:p w:rsidR="00DF6CFC" w:rsidRPr="001078DC" w:rsidRDefault="00897658" w:rsidP="00897658">
            <w:pPr>
              <w:tabs>
                <w:tab w:val="left" w:pos="0"/>
                <w:tab w:val="left" w:pos="142"/>
              </w:tabs>
              <w:adjustRightInd w:val="0"/>
              <w:snapToGrid w:val="0"/>
              <w:ind w:firstLineChars="350" w:firstLine="735"/>
              <w:rPr>
                <w:rFonts w:ascii="Times New Roman" w:hAnsi="Times New Roman"/>
                <w:szCs w:val="21"/>
              </w:rPr>
            </w:pPr>
            <w:r>
              <w:rPr>
                <w:rFonts w:ascii="Times New Roman" w:hAnsi="Times New Roman"/>
                <w:szCs w:val="21"/>
              </w:rPr>
              <w:t>13:30-</w:t>
            </w:r>
            <w:r w:rsidR="00DF6CFC" w:rsidRPr="001078DC">
              <w:rPr>
                <w:rFonts w:ascii="Times New Roman" w:hAnsi="Times New Roman"/>
                <w:szCs w:val="21"/>
              </w:rPr>
              <w:t>14:30</w:t>
            </w:r>
            <w:r>
              <w:rPr>
                <w:rFonts w:ascii="Times New Roman" w:hAnsi="Times New Roman" w:hint="eastAsia"/>
                <w:szCs w:val="21"/>
              </w:rPr>
              <w:t xml:space="preserve">  </w:t>
            </w:r>
            <w:r w:rsidR="00DF6CFC" w:rsidRPr="001078DC">
              <w:rPr>
                <w:rFonts w:ascii="Times New Roman" w:hAnsi="Times New Roman"/>
                <w:szCs w:val="21"/>
              </w:rPr>
              <w:t xml:space="preserve"> 41</w:t>
            </w:r>
            <w:r w:rsidR="00DF6CFC" w:rsidRPr="001078DC">
              <w:rPr>
                <w:rFonts w:ascii="Times New Roman" w:hAnsi="Times New Roman"/>
                <w:szCs w:val="21"/>
              </w:rPr>
              <w:t>参赛队</w:t>
            </w:r>
          </w:p>
          <w:p w:rsidR="00DF6CFC" w:rsidRPr="001078DC" w:rsidRDefault="00897658" w:rsidP="00897658">
            <w:pPr>
              <w:tabs>
                <w:tab w:val="left" w:pos="0"/>
                <w:tab w:val="left" w:pos="142"/>
              </w:tabs>
              <w:adjustRightInd w:val="0"/>
              <w:snapToGrid w:val="0"/>
              <w:ind w:firstLineChars="350" w:firstLine="735"/>
              <w:rPr>
                <w:rFonts w:ascii="Times New Roman" w:hAnsi="Times New Roman"/>
                <w:szCs w:val="21"/>
              </w:rPr>
            </w:pPr>
            <w:r>
              <w:rPr>
                <w:rFonts w:ascii="Times New Roman" w:hAnsi="Times New Roman"/>
                <w:szCs w:val="21"/>
              </w:rPr>
              <w:t>14:40-</w:t>
            </w:r>
            <w:r w:rsidR="00DF6CFC" w:rsidRPr="001078DC">
              <w:rPr>
                <w:rFonts w:ascii="Times New Roman" w:hAnsi="Times New Roman"/>
                <w:szCs w:val="21"/>
              </w:rPr>
              <w:t xml:space="preserve">15:40 </w:t>
            </w:r>
            <w:r>
              <w:rPr>
                <w:rFonts w:ascii="Times New Roman" w:hAnsi="Times New Roman" w:hint="eastAsia"/>
                <w:szCs w:val="21"/>
              </w:rPr>
              <w:t xml:space="preserve">  </w:t>
            </w:r>
            <w:r w:rsidR="00DF6CFC" w:rsidRPr="001078DC">
              <w:rPr>
                <w:rFonts w:ascii="Times New Roman" w:hAnsi="Times New Roman"/>
                <w:szCs w:val="21"/>
              </w:rPr>
              <w:t>43</w:t>
            </w:r>
            <w:r w:rsidR="00DF6CFC" w:rsidRPr="001078DC">
              <w:rPr>
                <w:rFonts w:ascii="Times New Roman" w:hAnsi="Times New Roman"/>
                <w:szCs w:val="21"/>
              </w:rPr>
              <w:t>参赛队</w:t>
            </w:r>
          </w:p>
          <w:p w:rsidR="00DF6CFC" w:rsidRPr="001078DC" w:rsidRDefault="00DF6CFC" w:rsidP="00897658">
            <w:pPr>
              <w:tabs>
                <w:tab w:val="left" w:pos="0"/>
                <w:tab w:val="left" w:pos="142"/>
              </w:tabs>
              <w:adjustRightInd w:val="0"/>
              <w:snapToGrid w:val="0"/>
              <w:ind w:firstLineChars="350" w:firstLine="735"/>
              <w:rPr>
                <w:rFonts w:ascii="Times New Roman" w:hAnsi="Times New Roman"/>
                <w:szCs w:val="21"/>
              </w:rPr>
            </w:pPr>
            <w:r w:rsidRPr="001078DC">
              <w:rPr>
                <w:rFonts w:ascii="Times New Roman" w:hAnsi="Times New Roman"/>
                <w:szCs w:val="21"/>
              </w:rPr>
              <w:t>15:50</w:t>
            </w:r>
            <w:r w:rsidR="00897658">
              <w:rPr>
                <w:rFonts w:ascii="Times New Roman" w:hAnsi="Times New Roman"/>
                <w:szCs w:val="21"/>
              </w:rPr>
              <w:t>-</w:t>
            </w:r>
            <w:r w:rsidRPr="001078DC">
              <w:rPr>
                <w:rFonts w:ascii="Times New Roman" w:hAnsi="Times New Roman"/>
                <w:szCs w:val="21"/>
              </w:rPr>
              <w:t xml:space="preserve">16:50 </w:t>
            </w:r>
            <w:r w:rsidR="00897658">
              <w:rPr>
                <w:rFonts w:ascii="Times New Roman" w:hAnsi="Times New Roman" w:hint="eastAsia"/>
                <w:szCs w:val="21"/>
              </w:rPr>
              <w:t xml:space="preserve"> </w:t>
            </w:r>
            <w:r w:rsidRPr="001078DC">
              <w:rPr>
                <w:rFonts w:ascii="Times New Roman" w:hAnsi="Times New Roman"/>
                <w:szCs w:val="21"/>
              </w:rPr>
              <w:t xml:space="preserve"> 45</w:t>
            </w:r>
            <w:r w:rsidRPr="001078DC">
              <w:rPr>
                <w:rFonts w:ascii="Times New Roman" w:hAnsi="Times New Roman"/>
                <w:szCs w:val="21"/>
              </w:rPr>
              <w:t>参赛队</w:t>
            </w:r>
          </w:p>
        </w:tc>
        <w:tc>
          <w:tcPr>
            <w:tcW w:w="3693" w:type="dxa"/>
            <w:vMerge w:val="restart"/>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物流作业方案实施赛段</w:t>
            </w:r>
          </w:p>
        </w:tc>
      </w:tr>
      <w:tr w:rsidR="00DF6CFC" w:rsidRPr="001078DC" w:rsidTr="00DF6CFC">
        <w:trPr>
          <w:trHeight w:val="186"/>
          <w:jc w:val="center"/>
        </w:trPr>
        <w:tc>
          <w:tcPr>
            <w:tcW w:w="9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c>
          <w:tcPr>
            <w:tcW w:w="3750" w:type="dxa"/>
            <w:tcBorders>
              <w:tl2br w:val="nil"/>
              <w:tr2bl w:val="nil"/>
            </w:tcBorders>
            <w:shd w:val="clear" w:color="000000" w:fill="auto"/>
            <w:vAlign w:val="center"/>
          </w:tcPr>
          <w:p w:rsidR="00DF6CFC" w:rsidRPr="001078DC" w:rsidRDefault="00BF64EA"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0</w:t>
            </w:r>
            <w:r w:rsidR="00DF6CFC" w:rsidRPr="001078DC">
              <w:rPr>
                <w:rFonts w:ascii="Times New Roman" w:hAnsi="Times New Roman"/>
                <w:szCs w:val="21"/>
              </w:rPr>
              <w:t>8:00-</w:t>
            </w:r>
            <w:r>
              <w:rPr>
                <w:rFonts w:ascii="Times New Roman" w:hAnsi="Times New Roman" w:hint="eastAsia"/>
                <w:szCs w:val="21"/>
              </w:rPr>
              <w:t>0</w:t>
            </w:r>
            <w:r w:rsidR="00DF6CFC" w:rsidRPr="001078DC">
              <w:rPr>
                <w:rFonts w:ascii="Times New Roman" w:hAnsi="Times New Roman"/>
                <w:szCs w:val="21"/>
              </w:rPr>
              <w:t xml:space="preserve">9:00 </w:t>
            </w:r>
            <w:r>
              <w:rPr>
                <w:rFonts w:ascii="Times New Roman" w:hAnsi="Times New Roman"/>
                <w:szCs w:val="21"/>
              </w:rPr>
              <w:t xml:space="preserve">  </w:t>
            </w:r>
            <w:r w:rsidR="00DF6CFC" w:rsidRPr="001078DC">
              <w:rPr>
                <w:rFonts w:ascii="Times New Roman" w:hAnsi="Times New Roman"/>
                <w:szCs w:val="21"/>
              </w:rPr>
              <w:t>34</w:t>
            </w:r>
            <w:r w:rsidR="00DF6CFC" w:rsidRPr="001078DC">
              <w:rPr>
                <w:rFonts w:ascii="Times New Roman" w:hAnsi="Times New Roman"/>
                <w:szCs w:val="21"/>
              </w:rPr>
              <w:t>参赛队</w:t>
            </w:r>
          </w:p>
          <w:p w:rsidR="00DF6CFC" w:rsidRPr="001078DC" w:rsidRDefault="00BF64EA"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0</w:t>
            </w:r>
            <w:r>
              <w:rPr>
                <w:rFonts w:ascii="Times New Roman" w:hAnsi="Times New Roman"/>
                <w:szCs w:val="21"/>
              </w:rPr>
              <w:t xml:space="preserve">9:10-10:10  </w:t>
            </w:r>
            <w:r w:rsidR="00DF6CFC" w:rsidRPr="001078DC">
              <w:rPr>
                <w:rFonts w:ascii="Times New Roman" w:hAnsi="Times New Roman"/>
                <w:szCs w:val="21"/>
              </w:rPr>
              <w:t xml:space="preserve"> 36</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10:20-11:20   38</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sidR="00DF6CFC" w:rsidRPr="001078DC">
              <w:rPr>
                <w:rFonts w:ascii="Times New Roman" w:hAnsi="Times New Roman"/>
                <w:szCs w:val="21"/>
              </w:rPr>
              <w:t>11:30-12:30   40</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13:30-</w:t>
            </w:r>
            <w:r w:rsidR="00DF6CFC" w:rsidRPr="001078DC">
              <w:rPr>
                <w:rFonts w:ascii="Times New Roman" w:hAnsi="Times New Roman"/>
                <w:szCs w:val="21"/>
              </w:rPr>
              <w:t xml:space="preserve">14:30 </w:t>
            </w:r>
            <w:r>
              <w:rPr>
                <w:rFonts w:ascii="Times New Roman" w:hAnsi="Times New Roman" w:hint="eastAsia"/>
                <w:szCs w:val="21"/>
              </w:rPr>
              <w:t xml:space="preserve"> </w:t>
            </w:r>
            <w:r w:rsidR="00DF6CFC" w:rsidRPr="001078DC">
              <w:rPr>
                <w:rFonts w:ascii="Times New Roman" w:hAnsi="Times New Roman"/>
                <w:szCs w:val="21"/>
              </w:rPr>
              <w:t xml:space="preserve"> 42</w:t>
            </w:r>
            <w:r w:rsidR="00DF6CFC" w:rsidRPr="001078DC">
              <w:rPr>
                <w:rFonts w:ascii="Times New Roman" w:hAnsi="Times New Roman"/>
                <w:szCs w:val="21"/>
              </w:rPr>
              <w:t>参赛队</w:t>
            </w:r>
          </w:p>
          <w:p w:rsidR="00DF6CFC" w:rsidRPr="001078DC" w:rsidRDefault="00897658" w:rsidP="00DF6CFC">
            <w:pPr>
              <w:tabs>
                <w:tab w:val="left" w:pos="0"/>
                <w:tab w:val="left" w:pos="142"/>
              </w:tabs>
              <w:adjustRightInd w:val="0"/>
              <w:snapToGrid w:val="0"/>
              <w:jc w:val="cente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14:40-</w:t>
            </w:r>
            <w:r w:rsidR="00DF6CFC" w:rsidRPr="001078DC">
              <w:rPr>
                <w:rFonts w:ascii="Times New Roman" w:hAnsi="Times New Roman"/>
                <w:szCs w:val="21"/>
              </w:rPr>
              <w:t xml:space="preserve">15:40 </w:t>
            </w:r>
            <w:r>
              <w:rPr>
                <w:rFonts w:ascii="Times New Roman" w:hAnsi="Times New Roman" w:hint="eastAsia"/>
                <w:szCs w:val="21"/>
              </w:rPr>
              <w:t xml:space="preserve"> </w:t>
            </w:r>
            <w:r w:rsidR="00DF6CFC" w:rsidRPr="001078DC">
              <w:rPr>
                <w:rFonts w:ascii="Times New Roman" w:hAnsi="Times New Roman"/>
                <w:szCs w:val="21"/>
              </w:rPr>
              <w:t xml:space="preserve"> 44</w:t>
            </w:r>
            <w:r w:rsidR="00DF6CFC" w:rsidRPr="001078DC">
              <w:rPr>
                <w:rFonts w:ascii="Times New Roman" w:hAnsi="Times New Roman"/>
                <w:szCs w:val="21"/>
              </w:rPr>
              <w:t>参赛队</w:t>
            </w:r>
          </w:p>
        </w:tc>
        <w:tc>
          <w:tcPr>
            <w:tcW w:w="36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r>
      <w:tr w:rsidR="00DF6CFC" w:rsidRPr="001078DC" w:rsidTr="00DF6CFC">
        <w:trPr>
          <w:trHeight w:val="553"/>
          <w:jc w:val="center"/>
        </w:trPr>
        <w:tc>
          <w:tcPr>
            <w:tcW w:w="993" w:type="dxa"/>
            <w:vMerge/>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p>
        </w:tc>
        <w:tc>
          <w:tcPr>
            <w:tcW w:w="3750"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16:00</w:t>
            </w:r>
          </w:p>
        </w:tc>
        <w:tc>
          <w:tcPr>
            <w:tcW w:w="3693" w:type="dxa"/>
            <w:tcBorders>
              <w:tl2br w:val="nil"/>
              <w:tr2bl w:val="nil"/>
            </w:tcBorders>
            <w:shd w:val="clear" w:color="000000" w:fill="auto"/>
            <w:vAlign w:val="center"/>
          </w:tcPr>
          <w:p w:rsidR="00DF6CFC" w:rsidRPr="001078DC" w:rsidRDefault="00DF6CFC" w:rsidP="00DF6CFC">
            <w:pPr>
              <w:tabs>
                <w:tab w:val="left" w:pos="0"/>
                <w:tab w:val="left" w:pos="142"/>
              </w:tabs>
              <w:adjustRightInd w:val="0"/>
              <w:snapToGrid w:val="0"/>
              <w:jc w:val="center"/>
              <w:rPr>
                <w:rFonts w:ascii="Times New Roman" w:hAnsi="Times New Roman"/>
                <w:szCs w:val="21"/>
              </w:rPr>
            </w:pPr>
            <w:r w:rsidRPr="001078DC">
              <w:rPr>
                <w:rFonts w:ascii="Times New Roman" w:hAnsi="Times New Roman"/>
                <w:szCs w:val="21"/>
              </w:rPr>
              <w:t>赛事闭幕式</w:t>
            </w:r>
          </w:p>
        </w:tc>
      </w:tr>
    </w:tbl>
    <w:p w:rsidR="003F146F" w:rsidRPr="001078DC" w:rsidRDefault="00DF6CFC">
      <w:pPr>
        <w:adjustRightInd w:val="0"/>
        <w:snapToGrid w:val="0"/>
        <w:spacing w:line="540" w:lineRule="exact"/>
        <w:jc w:val="left"/>
        <w:rPr>
          <w:rFonts w:ascii="Times New Roman" w:eastAsia="仿宋" w:hAnsi="Times New Roman"/>
          <w:sz w:val="24"/>
          <w:szCs w:val="24"/>
        </w:rPr>
      </w:pPr>
      <w:r w:rsidRPr="001078DC">
        <w:rPr>
          <w:rFonts w:ascii="Times New Roman" w:eastAsia="仿宋" w:hAnsi="Times New Roman"/>
          <w:sz w:val="24"/>
          <w:szCs w:val="24"/>
        </w:rPr>
        <w:t>注：实施储配方案赛段，竞赛用时为</w:t>
      </w:r>
      <w:r w:rsidRPr="001078DC">
        <w:rPr>
          <w:rFonts w:ascii="Times New Roman" w:eastAsia="仿宋" w:hAnsi="Times New Roman"/>
          <w:sz w:val="24"/>
          <w:szCs w:val="24"/>
        </w:rPr>
        <w:t>1.1</w:t>
      </w:r>
      <w:r w:rsidRPr="001078DC">
        <w:rPr>
          <w:rFonts w:ascii="Times New Roman" w:eastAsia="仿宋" w:hAnsi="Times New Roman"/>
          <w:sz w:val="24"/>
          <w:szCs w:val="24"/>
        </w:rPr>
        <w:t>小时（实际操作为</w:t>
      </w:r>
      <w:r w:rsidRPr="001078DC">
        <w:rPr>
          <w:rFonts w:ascii="Times New Roman" w:eastAsia="仿宋" w:hAnsi="Times New Roman"/>
          <w:sz w:val="24"/>
          <w:szCs w:val="24"/>
        </w:rPr>
        <w:t>60</w:t>
      </w:r>
      <w:r w:rsidRPr="001078DC">
        <w:rPr>
          <w:rFonts w:ascii="Times New Roman" w:eastAsia="仿宋" w:hAnsi="Times New Roman"/>
          <w:sz w:val="24"/>
          <w:szCs w:val="24"/>
        </w:rPr>
        <w:t>分钟）</w:t>
      </w:r>
    </w:p>
    <w:p w:rsidR="00DF6CFC" w:rsidRPr="001078DC" w:rsidRDefault="00DF6CFC">
      <w:pPr>
        <w:adjustRightInd w:val="0"/>
        <w:snapToGrid w:val="0"/>
        <w:spacing w:line="540" w:lineRule="exact"/>
        <w:jc w:val="left"/>
        <w:rPr>
          <w:rFonts w:ascii="Times New Roman" w:eastAsia="仿宋" w:hAnsi="Times New Roman"/>
          <w:sz w:val="24"/>
          <w:szCs w:val="24"/>
        </w:rPr>
      </w:pPr>
      <w:r w:rsidRPr="001078DC">
        <w:rPr>
          <w:rFonts w:ascii="Times New Roman" w:eastAsia="仿宋" w:hAnsi="Times New Roman"/>
          <w:sz w:val="24"/>
          <w:szCs w:val="24"/>
        </w:rPr>
        <w:t xml:space="preserve">    </w:t>
      </w:r>
      <w:r w:rsidRPr="001078DC">
        <w:rPr>
          <w:rFonts w:ascii="Times New Roman" w:eastAsia="仿宋" w:hAnsi="Times New Roman"/>
          <w:sz w:val="24"/>
          <w:szCs w:val="24"/>
        </w:rPr>
        <w:t>根据实际参赛队数量变化，赛事闭幕时间会临时调整。</w:t>
      </w:r>
    </w:p>
    <w:p w:rsidR="003F146F" w:rsidRPr="001078DC" w:rsidRDefault="00DF6CFC">
      <w:pPr>
        <w:spacing w:line="560" w:lineRule="exact"/>
        <w:rPr>
          <w:rFonts w:ascii="Times New Roman" w:hAnsi="Times New Roman"/>
          <w:b/>
          <w:bCs/>
          <w:color w:val="000000"/>
          <w:kern w:val="0"/>
          <w:sz w:val="30"/>
          <w:szCs w:val="30"/>
        </w:rPr>
      </w:pPr>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（二）竞赛流程</w:t>
      </w:r>
      <w:bookmarkEnd w:id="24"/>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竞赛总流程</w:t>
      </w:r>
    </w:p>
    <w:p w:rsidR="003F146F" w:rsidRPr="001078DC" w:rsidRDefault="00DF6CFC">
      <w:pPr>
        <w:snapToGrid w:val="0"/>
        <w:spacing w:line="560" w:lineRule="atLeast"/>
        <w:ind w:firstLineChars="200" w:firstLine="600"/>
        <w:jc w:val="center"/>
        <w:rPr>
          <w:rFonts w:ascii="Times New Roman" w:eastAsia="仿宋_GB2312" w:hAnsi="Times New Roman"/>
          <w:kern w:val="0"/>
          <w:sz w:val="30"/>
          <w:szCs w:val="30"/>
        </w:rPr>
      </w:pPr>
      <w:r w:rsidRPr="001078DC">
        <w:rPr>
          <w:rFonts w:ascii="Times New Roman" w:eastAsia="仿宋_GB2312" w:hAnsi="Times New Roman"/>
          <w:noProof/>
          <w:kern w:val="0"/>
          <w:sz w:val="30"/>
          <w:szCs w:val="30"/>
        </w:rPr>
        <w:drawing>
          <wp:inline distT="0" distB="0" distL="114300" distR="114300" wp14:anchorId="2AD14947" wp14:editId="39F4E9FB">
            <wp:extent cx="3743325" cy="2667635"/>
            <wp:effectExtent l="0" t="0" r="9525" b="18415"/>
            <wp:docPr id="1" name="图片 1" descr="QQ图片201703201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70320114034"/>
                    <pic:cNvPicPr>
                      <a:picLocks noChangeAspect="1"/>
                    </pic:cNvPicPr>
                  </pic:nvPicPr>
                  <pic:blipFill>
                    <a:blip r:embed="rId12"/>
                    <a:stretch>
                      <a:fillRect/>
                    </a:stretch>
                  </pic:blipFill>
                  <pic:spPr>
                    <a:xfrm>
                      <a:off x="0" y="0"/>
                      <a:ext cx="3743325" cy="2667635"/>
                    </a:xfrm>
                    <a:prstGeom prst="rect">
                      <a:avLst/>
                    </a:prstGeom>
                    <a:noFill/>
                    <a:ln w="9525">
                      <a:noFill/>
                    </a:ln>
                  </pic:spPr>
                </pic:pic>
              </a:graphicData>
            </a:graphic>
          </wp:inline>
        </w:drawing>
      </w:r>
    </w:p>
    <w:p w:rsidR="003F146F" w:rsidRPr="001078DC" w:rsidRDefault="003F146F">
      <w:pPr>
        <w:snapToGrid w:val="0"/>
        <w:spacing w:line="560" w:lineRule="atLeast"/>
        <w:ind w:firstLineChars="200" w:firstLine="600"/>
        <w:rPr>
          <w:rFonts w:ascii="Times New Roman" w:eastAsia="仿宋_GB2312" w:hAnsi="Times New Roman"/>
          <w:kern w:val="0"/>
          <w:sz w:val="30"/>
          <w:szCs w:val="30"/>
        </w:rPr>
      </w:pPr>
    </w:p>
    <w:p w:rsidR="00586C21" w:rsidRPr="001078DC" w:rsidRDefault="00586C21">
      <w:pPr>
        <w:snapToGrid w:val="0"/>
        <w:spacing w:line="560" w:lineRule="atLeast"/>
        <w:ind w:firstLineChars="200" w:firstLine="600"/>
        <w:rPr>
          <w:rFonts w:ascii="Times New Roman" w:eastAsia="仿宋_GB2312" w:hAnsi="Times New Roman"/>
          <w:kern w:val="0"/>
          <w:sz w:val="30"/>
          <w:szCs w:val="30"/>
        </w:rPr>
      </w:pPr>
    </w:p>
    <w:p w:rsidR="00586C21" w:rsidRPr="001078DC" w:rsidRDefault="00586C21">
      <w:pPr>
        <w:snapToGrid w:val="0"/>
        <w:spacing w:line="560" w:lineRule="atLeast"/>
        <w:ind w:firstLineChars="200" w:firstLine="600"/>
        <w:rPr>
          <w:rFonts w:ascii="Times New Roman" w:eastAsia="仿宋_GB2312" w:hAnsi="Times New Roman"/>
          <w:kern w:val="0"/>
          <w:sz w:val="30"/>
          <w:szCs w:val="30"/>
        </w:rPr>
      </w:pP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lastRenderedPageBreak/>
        <w:t>2</w:t>
      </w:r>
      <w:r w:rsidR="00343A5A" w:rsidRPr="001078DC">
        <w:rPr>
          <w:rFonts w:ascii="Times New Roman" w:hAnsi="Times New Roman"/>
          <w:sz w:val="30"/>
          <w:szCs w:val="30"/>
        </w:rPr>
        <w:t>.</w:t>
      </w:r>
      <w:r w:rsidRPr="001078DC">
        <w:rPr>
          <w:rFonts w:ascii="Times New Roman" w:hAnsi="Times New Roman"/>
          <w:bCs/>
          <w:color w:val="000000"/>
          <w:kern w:val="0"/>
          <w:sz w:val="30"/>
          <w:szCs w:val="30"/>
        </w:rPr>
        <w:t>方案设计流程</w:t>
      </w:r>
    </w:p>
    <w:p w:rsidR="003F146F" w:rsidRPr="001078DC" w:rsidRDefault="00DF6CFC">
      <w:pPr>
        <w:snapToGrid w:val="0"/>
        <w:spacing w:line="560" w:lineRule="atLeast"/>
        <w:ind w:firstLineChars="200" w:firstLine="600"/>
        <w:rPr>
          <w:rFonts w:ascii="Times New Roman" w:eastAsia="仿宋_GB2312" w:hAnsi="Times New Roman"/>
          <w:kern w:val="0"/>
          <w:sz w:val="30"/>
          <w:szCs w:val="30"/>
        </w:rPr>
      </w:pPr>
      <w:r w:rsidRPr="001078DC">
        <w:rPr>
          <w:rFonts w:ascii="Times New Roman" w:eastAsia="仿宋" w:hAnsi="Times New Roman"/>
          <w:noProof/>
          <w:sz w:val="30"/>
          <w:szCs w:val="30"/>
        </w:rPr>
        <w:drawing>
          <wp:inline distT="0" distB="0" distL="114300" distR="114300" wp14:anchorId="03C11D13" wp14:editId="2285220B">
            <wp:extent cx="5060950" cy="2307590"/>
            <wp:effectExtent l="0" t="0" r="6350" b="16510"/>
            <wp:docPr id="2" name="图片 2" descr="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流程图-6"/>
                    <pic:cNvPicPr>
                      <a:picLocks noChangeAspect="1"/>
                    </pic:cNvPicPr>
                  </pic:nvPicPr>
                  <pic:blipFill>
                    <a:blip r:embed="rId13"/>
                    <a:stretch>
                      <a:fillRect/>
                    </a:stretch>
                  </pic:blipFill>
                  <pic:spPr>
                    <a:xfrm>
                      <a:off x="0" y="0"/>
                      <a:ext cx="5060950" cy="2307590"/>
                    </a:xfrm>
                    <a:prstGeom prst="rect">
                      <a:avLst/>
                    </a:prstGeom>
                    <a:noFill/>
                    <a:ln w="9525">
                      <a:noFill/>
                    </a:ln>
                  </pic:spPr>
                </pic:pic>
              </a:graphicData>
            </a:graphic>
          </wp:inline>
        </w:drawing>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技能测评流程</w:t>
      </w:r>
    </w:p>
    <w:p w:rsidR="003F146F" w:rsidRPr="001078DC" w:rsidRDefault="00DF6CFC">
      <w:pPr>
        <w:jc w:val="center"/>
        <w:rPr>
          <w:rFonts w:ascii="Times New Roman" w:eastAsia="仿宋_GB2312" w:hAnsi="Times New Roman"/>
          <w:sz w:val="28"/>
          <w:szCs w:val="28"/>
        </w:rPr>
      </w:pPr>
      <w:r w:rsidRPr="001078DC">
        <w:rPr>
          <w:rFonts w:ascii="Times New Roman" w:eastAsia="仿宋" w:hAnsi="Times New Roman"/>
          <w:noProof/>
          <w:sz w:val="30"/>
          <w:szCs w:val="30"/>
        </w:rPr>
        <w:drawing>
          <wp:inline distT="0" distB="0" distL="114300" distR="114300" wp14:anchorId="6877C60D" wp14:editId="55F5DA8E">
            <wp:extent cx="4058285" cy="2202180"/>
            <wp:effectExtent l="0" t="0" r="18415" b="7620"/>
            <wp:docPr id="3" name="图片 3" descr="1c0fd540e06049b89b839494c21e08a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0fd540e06049b89b839494c21e08a4副本"/>
                    <pic:cNvPicPr>
                      <a:picLocks noChangeAspect="1"/>
                    </pic:cNvPicPr>
                  </pic:nvPicPr>
                  <pic:blipFill>
                    <a:blip r:embed="rId14"/>
                    <a:stretch>
                      <a:fillRect/>
                    </a:stretch>
                  </pic:blipFill>
                  <pic:spPr>
                    <a:xfrm>
                      <a:off x="0" y="0"/>
                      <a:ext cx="4058285" cy="2202180"/>
                    </a:xfrm>
                    <a:prstGeom prst="rect">
                      <a:avLst/>
                    </a:prstGeom>
                    <a:noFill/>
                    <a:ln w="9525">
                      <a:noFill/>
                    </a:ln>
                  </pic:spPr>
                </pic:pic>
              </a:graphicData>
            </a:graphic>
          </wp:inline>
        </w:drawing>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方案实施流程</w:t>
      </w:r>
    </w:p>
    <w:p w:rsidR="003F146F" w:rsidRPr="001078DC" w:rsidRDefault="00DF6CFC">
      <w:pPr>
        <w:jc w:val="center"/>
        <w:rPr>
          <w:rFonts w:ascii="Times New Roman" w:eastAsia="仿宋_GB2312" w:hAnsi="Times New Roman"/>
          <w:b/>
          <w:sz w:val="28"/>
          <w:szCs w:val="28"/>
        </w:rPr>
      </w:pPr>
      <w:r w:rsidRPr="001078DC">
        <w:rPr>
          <w:rFonts w:ascii="Times New Roman" w:eastAsia="仿宋" w:hAnsi="Times New Roman"/>
          <w:noProof/>
          <w:sz w:val="30"/>
          <w:szCs w:val="30"/>
        </w:rPr>
        <w:drawing>
          <wp:inline distT="0" distB="0" distL="114300" distR="114300" wp14:anchorId="53CE60C3" wp14:editId="2F62F740">
            <wp:extent cx="4578985" cy="2913380"/>
            <wp:effectExtent l="0" t="0" r="12065" b="1270"/>
            <wp:docPr id="4" name="图片 4" descr="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sg"/>
                    <pic:cNvPicPr>
                      <a:picLocks noChangeAspect="1"/>
                    </pic:cNvPicPr>
                  </pic:nvPicPr>
                  <pic:blipFill>
                    <a:blip r:embed="rId15"/>
                    <a:stretch>
                      <a:fillRect/>
                    </a:stretch>
                  </pic:blipFill>
                  <pic:spPr>
                    <a:xfrm>
                      <a:off x="0" y="0"/>
                      <a:ext cx="4578985" cy="2913380"/>
                    </a:xfrm>
                    <a:prstGeom prst="rect">
                      <a:avLst/>
                    </a:prstGeom>
                    <a:noFill/>
                    <a:ln w="9525">
                      <a:noFill/>
                    </a:ln>
                  </pic:spPr>
                </pic:pic>
              </a:graphicData>
            </a:graphic>
          </wp:inline>
        </w:drawing>
      </w:r>
    </w:p>
    <w:p w:rsidR="003F146F" w:rsidRPr="001078DC" w:rsidRDefault="00DF6CFC">
      <w:pPr>
        <w:spacing w:line="560" w:lineRule="exact"/>
        <w:outlineLvl w:val="0"/>
        <w:rPr>
          <w:rFonts w:ascii="Times New Roman" w:hAnsi="Times New Roman"/>
          <w:b/>
          <w:color w:val="000000"/>
          <w:sz w:val="30"/>
          <w:szCs w:val="30"/>
        </w:rPr>
      </w:pPr>
      <w:bookmarkStart w:id="25" w:name="_Toc18414"/>
      <w:bookmarkStart w:id="26" w:name="_Toc31003"/>
      <w:bookmarkStart w:id="27" w:name="_Toc14269"/>
      <w:bookmarkStart w:id="28" w:name="_Toc21054"/>
      <w:r w:rsidRPr="001078DC">
        <w:rPr>
          <w:rFonts w:ascii="Times New Roman" w:hAnsi="Times New Roman"/>
          <w:b/>
          <w:color w:val="000000"/>
          <w:sz w:val="30"/>
          <w:szCs w:val="30"/>
        </w:rPr>
        <w:lastRenderedPageBreak/>
        <w:t xml:space="preserve">   </w:t>
      </w:r>
      <w:r w:rsidR="00586C21"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五</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评分标准制定原则、评分方法、评分细则</w:t>
      </w:r>
      <w:bookmarkEnd w:id="25"/>
      <w:bookmarkEnd w:id="26"/>
      <w:bookmarkEnd w:id="27"/>
      <w:bookmarkEnd w:id="28"/>
    </w:p>
    <w:p w:rsidR="003F146F" w:rsidRPr="001078DC" w:rsidRDefault="00DF6CFC">
      <w:pPr>
        <w:spacing w:line="560" w:lineRule="exact"/>
        <w:rPr>
          <w:rFonts w:ascii="Times New Roman" w:hAnsi="Times New Roman"/>
          <w:b/>
          <w:bCs/>
          <w:color w:val="000000"/>
          <w:kern w:val="0"/>
          <w:sz w:val="30"/>
          <w:szCs w:val="30"/>
        </w:rPr>
      </w:pPr>
      <w:bookmarkStart w:id="29" w:name="_Toc21995"/>
      <w:bookmarkStart w:id="30" w:name="_Toc376531673"/>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（一）评分标准制定原则</w:t>
      </w:r>
      <w:bookmarkEnd w:id="29"/>
      <w:bookmarkEnd w:id="30"/>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比赛成绩由方案设计成绩、测评成绩和方案实施成绩三部分组成；</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方案设计主要从方案设计的完整性、科学性、准确性、规范性、可操作性、成本控制总量等方面进行综合评分；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方案实施从作业质量、计划的执行情况、熟练程度、安全意识强弱、资源占用与耗费量、团队合作优劣、服务质量好坏等方面进行评分；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按比赛成绩从高到低排列参赛队的名次。</w:t>
      </w:r>
    </w:p>
    <w:p w:rsidR="003F146F" w:rsidRPr="001078DC" w:rsidRDefault="00DF6CFC">
      <w:pPr>
        <w:spacing w:line="560" w:lineRule="exact"/>
        <w:rPr>
          <w:rFonts w:ascii="Times New Roman" w:hAnsi="Times New Roman"/>
          <w:b/>
          <w:bCs/>
          <w:color w:val="000000"/>
          <w:kern w:val="0"/>
          <w:sz w:val="30"/>
          <w:szCs w:val="30"/>
        </w:rPr>
      </w:pPr>
      <w:bookmarkStart w:id="31" w:name="_Toc9537"/>
      <w:bookmarkStart w:id="32" w:name="_Toc376531674"/>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（二）评分方法</w:t>
      </w:r>
      <w:bookmarkEnd w:id="31"/>
      <w:bookmarkEnd w:id="32"/>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物流职业能力测评满分</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），答题完毕，系统自动判分；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00343A5A" w:rsidRPr="001078DC">
        <w:rPr>
          <w:rFonts w:ascii="Times New Roman" w:hAnsi="Times New Roman"/>
          <w:sz w:val="30"/>
          <w:szCs w:val="30"/>
        </w:rPr>
        <w:t>.</w:t>
      </w:r>
      <w:r w:rsidRPr="001078DC">
        <w:rPr>
          <w:rFonts w:ascii="Times New Roman" w:hAnsi="Times New Roman"/>
          <w:bCs/>
          <w:color w:val="000000"/>
          <w:kern w:val="0"/>
          <w:sz w:val="30"/>
          <w:szCs w:val="30"/>
        </w:rPr>
        <w:t>智慧物流作业方案设计满分为</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），裁判依据评分细则对选手的设计方案进行评分；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物流作业方案实施按成本进行核算，裁判依据评分细则对选手在方案实施过程中的操作进行成本计核，系统自动根据设定公式，将成本自动转换为分数。（占总分</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00343A5A" w:rsidRPr="001078DC">
        <w:rPr>
          <w:rFonts w:ascii="Times New Roman" w:hAnsi="Times New Roman"/>
          <w:sz w:val="30"/>
          <w:szCs w:val="30"/>
        </w:rPr>
        <w:t>.</w:t>
      </w:r>
      <w:r w:rsidRPr="001078DC">
        <w:rPr>
          <w:rFonts w:ascii="Times New Roman" w:hAnsi="Times New Roman"/>
          <w:bCs/>
          <w:color w:val="000000"/>
          <w:kern w:val="0"/>
          <w:sz w:val="30"/>
          <w:szCs w:val="30"/>
        </w:rPr>
        <w:t>团队总成绩</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技能测评</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方案设计成绩</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方案实施成绩</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pacing w:line="560" w:lineRule="exact"/>
        <w:rPr>
          <w:rFonts w:ascii="Times New Roman" w:hAnsi="Times New Roman"/>
          <w:b/>
          <w:bCs/>
          <w:color w:val="000000"/>
          <w:kern w:val="0"/>
          <w:sz w:val="30"/>
          <w:szCs w:val="30"/>
        </w:rPr>
      </w:pPr>
      <w:bookmarkStart w:id="33" w:name="_Toc376531675"/>
      <w:bookmarkStart w:id="34" w:name="_Toc28250"/>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（三）评分细则</w:t>
      </w:r>
      <w:bookmarkEnd w:id="33"/>
      <w:bookmarkEnd w:id="34"/>
    </w:p>
    <w:p w:rsidR="003F146F" w:rsidRPr="001078DC" w:rsidRDefault="00DF6CFC">
      <w:pPr>
        <w:spacing w:line="560" w:lineRule="exact"/>
        <w:ind w:firstLineChars="200" w:firstLine="600"/>
        <w:rPr>
          <w:rFonts w:ascii="Times New Roman" w:hAnsi="Times New Roman"/>
          <w:bCs/>
          <w:color w:val="000000"/>
          <w:kern w:val="0"/>
          <w:sz w:val="30"/>
          <w:szCs w:val="30"/>
        </w:rPr>
      </w:pPr>
      <w:bookmarkStart w:id="35" w:name="_Toc376531676"/>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职业能力测评评分标准</w:t>
      </w:r>
    </w:p>
    <w:p w:rsidR="003F146F" w:rsidRPr="001078DC" w:rsidRDefault="00DF6CFC">
      <w:pPr>
        <w:snapToGrid w:val="0"/>
        <w:spacing w:line="560" w:lineRule="exact"/>
        <w:jc w:val="left"/>
        <w:rPr>
          <w:rFonts w:ascii="Times New Roman" w:eastAsia="仿宋_GB2312" w:hAnsi="Times New Roman"/>
          <w:kern w:val="0"/>
          <w:sz w:val="30"/>
          <w:szCs w:val="30"/>
        </w:rPr>
      </w:pPr>
      <w:r w:rsidRPr="001078DC">
        <w:rPr>
          <w:rFonts w:ascii="Times New Roman" w:eastAsia="仿宋_GB2312" w:hAnsi="Times New Roman"/>
          <w:kern w:val="0"/>
          <w:sz w:val="30"/>
          <w:szCs w:val="30"/>
        </w:rPr>
        <w:t xml:space="preserve">    </w:t>
      </w:r>
      <w:r w:rsidRPr="001078DC">
        <w:rPr>
          <w:rFonts w:ascii="Times New Roman" w:hAnsi="Times New Roman"/>
          <w:bCs/>
          <w:color w:val="000000"/>
          <w:kern w:val="0"/>
          <w:sz w:val="30"/>
          <w:szCs w:val="30"/>
        </w:rPr>
        <w:t>题型为单选题和多选题，单选题为</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题，每题</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分；多选题为</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题，每题</w:t>
      </w: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分；共计</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w:t>
      </w:r>
    </w:p>
    <w:p w:rsidR="003F146F" w:rsidRPr="001078DC" w:rsidRDefault="00343A5A" w:rsidP="00343A5A">
      <w:pPr>
        <w:spacing w:line="560" w:lineRule="exact"/>
        <w:ind w:left="600"/>
        <w:rPr>
          <w:rFonts w:ascii="Times New Roman" w:hAnsi="Times New Roman"/>
          <w:bCs/>
          <w:color w:val="000000"/>
          <w:kern w:val="0"/>
          <w:sz w:val="30"/>
          <w:szCs w:val="30"/>
        </w:rPr>
      </w:pPr>
      <w:bookmarkStart w:id="36" w:name="_Toc376531677"/>
      <w:bookmarkEnd w:id="35"/>
      <w:r>
        <w:rPr>
          <w:rFonts w:ascii="Times New Roman" w:hAnsi="Times New Roman" w:hint="eastAsia"/>
          <w:bCs/>
          <w:color w:val="000000"/>
          <w:kern w:val="0"/>
          <w:sz w:val="30"/>
          <w:szCs w:val="30"/>
        </w:rPr>
        <w:lastRenderedPageBreak/>
        <w:t>2</w:t>
      </w:r>
      <w:r w:rsidRPr="001078DC">
        <w:rPr>
          <w:rFonts w:ascii="Times New Roman" w:hAnsi="Times New Roman"/>
          <w:sz w:val="30"/>
          <w:szCs w:val="30"/>
        </w:rPr>
        <w:t>.</w:t>
      </w:r>
      <w:r w:rsidR="00DF6CFC" w:rsidRPr="001078DC">
        <w:rPr>
          <w:rFonts w:ascii="Times New Roman" w:hAnsi="Times New Roman"/>
          <w:bCs/>
          <w:color w:val="000000"/>
          <w:kern w:val="0"/>
          <w:sz w:val="30"/>
          <w:szCs w:val="30"/>
        </w:rPr>
        <w:t>智慧物流作业方案设计评分标准</w:t>
      </w:r>
    </w:p>
    <w:tbl>
      <w:tblPr>
        <w:tblW w:w="7643" w:type="dxa"/>
        <w:jc w:val="center"/>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623"/>
        <w:gridCol w:w="3249"/>
        <w:gridCol w:w="1005"/>
        <w:gridCol w:w="990"/>
      </w:tblGrid>
      <w:tr w:rsidR="003F146F" w:rsidRPr="001078DC">
        <w:trPr>
          <w:trHeight w:val="476"/>
          <w:jc w:val="center"/>
        </w:trPr>
        <w:tc>
          <w:tcPr>
            <w:tcW w:w="776"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序号</w:t>
            </w:r>
          </w:p>
        </w:tc>
        <w:tc>
          <w:tcPr>
            <w:tcW w:w="1623"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评价指标</w:t>
            </w:r>
          </w:p>
        </w:tc>
        <w:tc>
          <w:tcPr>
            <w:tcW w:w="3249"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细则</w:t>
            </w:r>
          </w:p>
        </w:tc>
        <w:tc>
          <w:tcPr>
            <w:tcW w:w="1005"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分值</w:t>
            </w:r>
          </w:p>
        </w:tc>
        <w:tc>
          <w:tcPr>
            <w:tcW w:w="990"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小计</w:t>
            </w: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工作准备</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封面</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人员分工（考查团队是否执行分工）</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入库作业计划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ABC</w:t>
            </w:r>
            <w:r w:rsidRPr="001078DC">
              <w:rPr>
                <w:rFonts w:ascii="Times New Roman" w:hAnsi="Times New Roman"/>
                <w:szCs w:val="21"/>
              </w:rPr>
              <w:t>分析</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30</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编制托盘条码信息表</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proofErr w:type="gramStart"/>
            <w:r w:rsidRPr="001078DC">
              <w:rPr>
                <w:rFonts w:ascii="Times New Roman" w:hAnsi="Times New Roman"/>
                <w:szCs w:val="21"/>
              </w:rPr>
              <w:t>货物组托示意图</w:t>
            </w:r>
            <w:proofErr w:type="gramEnd"/>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上架存储图</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就地堆码存储区规划</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出库作业计划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订单有效性分析</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40</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无效订单处理</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客户优先权分析</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库存分配计划表</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5</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缺货订单处理</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拣选单</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adjustRightInd w:val="0"/>
              <w:snapToGrid w:val="0"/>
              <w:spacing w:line="280" w:lineRule="exact"/>
              <w:jc w:val="center"/>
              <w:rPr>
                <w:rFonts w:ascii="Times New Roman" w:hAnsi="Times New Roman"/>
                <w:szCs w:val="21"/>
              </w:rPr>
            </w:pPr>
            <w:r w:rsidRPr="001078DC">
              <w:rPr>
                <w:rFonts w:ascii="Times New Roman" w:hAnsi="Times New Roman"/>
                <w:szCs w:val="21"/>
              </w:rPr>
              <w:t>客户与月台对照表</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月台点检单（图）</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rsidTr="005B01B1">
        <w:trPr>
          <w:trHeight w:val="295"/>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配送作业计划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路线优化及车辆调度设计</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11</w:t>
            </w:r>
          </w:p>
        </w:tc>
      </w:tr>
      <w:tr w:rsidR="003F146F" w:rsidRPr="001078DC">
        <w:trPr>
          <w:trHeight w:val="962"/>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配装配载方案</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5</w:t>
            </w:r>
          </w:p>
        </w:tc>
        <w:tc>
          <w:tcPr>
            <w:tcW w:w="162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外包准备</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外包委托书</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编制计划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作业进程计划图（考核团队协作是否顺畅）</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12</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编制预算</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7</w:t>
            </w:r>
          </w:p>
        </w:tc>
        <w:tc>
          <w:tcPr>
            <w:tcW w:w="4872" w:type="dxa"/>
            <w:gridSpan w:val="2"/>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应急预案</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r>
      <w:tr w:rsidR="003F146F" w:rsidRPr="001078DC">
        <w:trPr>
          <w:trHeight w:val="476"/>
          <w:jc w:val="center"/>
        </w:trPr>
        <w:tc>
          <w:tcPr>
            <w:tcW w:w="776" w:type="dxa"/>
            <w:vAlign w:val="center"/>
          </w:tcPr>
          <w:p w:rsidR="003F146F" w:rsidRPr="001078DC" w:rsidRDefault="003F146F">
            <w:pPr>
              <w:jc w:val="center"/>
              <w:rPr>
                <w:rFonts w:ascii="Times New Roman" w:hAnsi="Times New Roman"/>
                <w:szCs w:val="21"/>
              </w:rPr>
            </w:pPr>
          </w:p>
        </w:tc>
        <w:tc>
          <w:tcPr>
            <w:tcW w:w="4872" w:type="dxa"/>
            <w:gridSpan w:val="2"/>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合计</w:t>
            </w:r>
          </w:p>
        </w:tc>
        <w:tc>
          <w:tcPr>
            <w:tcW w:w="1995" w:type="dxa"/>
            <w:gridSpan w:val="2"/>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100</w:t>
            </w:r>
          </w:p>
        </w:tc>
      </w:tr>
    </w:tbl>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方案实施</w:t>
      </w:r>
      <w:bookmarkEnd w:id="36"/>
      <w:r w:rsidRPr="001078DC">
        <w:rPr>
          <w:rFonts w:ascii="Times New Roman" w:hAnsi="Times New Roman"/>
          <w:bCs/>
          <w:color w:val="000000"/>
          <w:kern w:val="0"/>
          <w:sz w:val="30"/>
          <w:szCs w:val="30"/>
        </w:rPr>
        <w:t>评分标准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方案实施从作业质量、计划的执行情况、熟练程度、安全意</w:t>
      </w:r>
      <w:r w:rsidRPr="001078DC">
        <w:rPr>
          <w:rFonts w:ascii="Times New Roman" w:hAnsi="Times New Roman"/>
          <w:bCs/>
          <w:color w:val="000000"/>
          <w:kern w:val="0"/>
          <w:sz w:val="30"/>
          <w:szCs w:val="30"/>
        </w:rPr>
        <w:lastRenderedPageBreak/>
        <w:t>识强弱、资源占用与耗费量、团队合作优劣、服务质量好坏、成本控制总量、人员和货物的安全性，系统数据和单据数据的准确性，赛场的设备设施的完好性等要素为评价依据，计算综合成本作为参赛队最终评价标准。综合成本最低者为最优。等方面进行评分。</w:t>
      </w:r>
    </w:p>
    <w:tbl>
      <w:tblPr>
        <w:tblW w:w="7958" w:type="dxa"/>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4193"/>
        <w:gridCol w:w="2722"/>
      </w:tblGrid>
      <w:tr w:rsidR="003F146F" w:rsidRPr="001078DC">
        <w:trPr>
          <w:trHeight w:val="476"/>
          <w:jc w:val="center"/>
        </w:trPr>
        <w:tc>
          <w:tcPr>
            <w:tcW w:w="1043" w:type="dxa"/>
            <w:vAlign w:val="center"/>
          </w:tcPr>
          <w:p w:rsidR="003F146F" w:rsidRPr="001078DC" w:rsidRDefault="00DF6CFC">
            <w:pPr>
              <w:jc w:val="center"/>
              <w:rPr>
                <w:rFonts w:ascii="Times New Roman" w:hAnsi="Times New Roman"/>
                <w:b/>
                <w:bCs/>
                <w:szCs w:val="21"/>
              </w:rPr>
            </w:pPr>
            <w:r w:rsidRPr="001078DC">
              <w:rPr>
                <w:rFonts w:ascii="Times New Roman" w:hAnsi="Times New Roman"/>
                <w:b/>
                <w:bCs/>
                <w:szCs w:val="21"/>
              </w:rPr>
              <w:t>序号</w:t>
            </w:r>
          </w:p>
        </w:tc>
        <w:tc>
          <w:tcPr>
            <w:tcW w:w="4193" w:type="dxa"/>
            <w:vAlign w:val="center"/>
          </w:tcPr>
          <w:p w:rsidR="003F146F" w:rsidRPr="001078DC" w:rsidRDefault="00DF6CFC">
            <w:pPr>
              <w:jc w:val="center"/>
              <w:rPr>
                <w:rFonts w:ascii="Times New Roman" w:hAnsi="Times New Roman"/>
                <w:b/>
                <w:bCs/>
                <w:szCs w:val="21"/>
              </w:rPr>
            </w:pPr>
            <w:r w:rsidRPr="001078DC">
              <w:rPr>
                <w:rFonts w:ascii="Times New Roman" w:hAnsi="Times New Roman"/>
                <w:b/>
                <w:bCs/>
                <w:szCs w:val="21"/>
              </w:rPr>
              <w:t>项目</w:t>
            </w:r>
          </w:p>
        </w:tc>
        <w:tc>
          <w:tcPr>
            <w:tcW w:w="2722" w:type="dxa"/>
            <w:vAlign w:val="center"/>
          </w:tcPr>
          <w:p w:rsidR="003F146F" w:rsidRPr="001078DC" w:rsidRDefault="00DF6CFC">
            <w:pPr>
              <w:jc w:val="center"/>
              <w:rPr>
                <w:rFonts w:ascii="Times New Roman" w:hAnsi="Times New Roman"/>
                <w:b/>
                <w:bCs/>
                <w:szCs w:val="21"/>
              </w:rPr>
            </w:pPr>
            <w:r w:rsidRPr="001078DC">
              <w:rPr>
                <w:rFonts w:ascii="Times New Roman" w:hAnsi="Times New Roman"/>
                <w:b/>
                <w:bCs/>
                <w:szCs w:val="21"/>
              </w:rPr>
              <w:t>备注</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租赁成本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按实际租赁量计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重型</w:t>
            </w:r>
            <w:r w:rsidRPr="001078DC">
              <w:rPr>
                <w:rFonts w:ascii="Times New Roman" w:hAnsi="Times New Roman"/>
                <w:szCs w:val="21"/>
              </w:rPr>
              <w:t>(</w:t>
            </w:r>
            <w:r w:rsidRPr="001078DC">
              <w:rPr>
                <w:rFonts w:ascii="Times New Roman" w:hAnsi="Times New Roman"/>
                <w:szCs w:val="21"/>
              </w:rPr>
              <w:t>托盘</w:t>
            </w:r>
            <w:r w:rsidRPr="001078DC">
              <w:rPr>
                <w:rFonts w:ascii="Times New Roman" w:hAnsi="Times New Roman"/>
                <w:szCs w:val="21"/>
              </w:rPr>
              <w:t>)</w:t>
            </w:r>
            <w:r w:rsidRPr="001078DC">
              <w:rPr>
                <w:rFonts w:ascii="Times New Roman" w:hAnsi="Times New Roman"/>
                <w:szCs w:val="21"/>
              </w:rPr>
              <w:t>货架库区作业成本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立体库出库作业成本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电子标签货架区、阁楼货架库区、重型货架散货区出库作业成本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5</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月台理货及装车作业成本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7S</w:t>
            </w:r>
            <w:r w:rsidRPr="001078DC">
              <w:rPr>
                <w:rFonts w:ascii="Times New Roman" w:hAnsi="Times New Roman"/>
                <w:szCs w:val="21"/>
              </w:rPr>
              <w:t>管理</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未进行</w:t>
            </w:r>
            <w:r w:rsidRPr="001078DC">
              <w:rPr>
                <w:rFonts w:ascii="Times New Roman" w:hAnsi="Times New Roman"/>
                <w:szCs w:val="21"/>
              </w:rPr>
              <w:t>7S</w:t>
            </w:r>
            <w:r w:rsidRPr="001078DC">
              <w:rPr>
                <w:rFonts w:ascii="Times New Roman" w:hAnsi="Times New Roman"/>
                <w:szCs w:val="21"/>
              </w:rPr>
              <w:t>管理的罚款</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7</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人工费用</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外包费用</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9</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团队协作程度</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按作业成本</w:t>
            </w:r>
            <w:r w:rsidRPr="001078DC">
              <w:rPr>
                <w:rFonts w:ascii="Times New Roman" w:hAnsi="Times New Roman"/>
                <w:szCs w:val="21"/>
              </w:rPr>
              <w:t>5%</w:t>
            </w:r>
            <w:r w:rsidRPr="001078DC">
              <w:rPr>
                <w:rFonts w:ascii="Times New Roman" w:hAnsi="Times New Roman"/>
                <w:szCs w:val="21"/>
              </w:rPr>
              <w:t>计算</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10</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操作安全隐患</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按作业成本的</w:t>
            </w:r>
            <w:r w:rsidRPr="001078DC">
              <w:rPr>
                <w:rFonts w:ascii="Times New Roman" w:hAnsi="Times New Roman"/>
                <w:szCs w:val="21"/>
              </w:rPr>
              <w:t>50%</w:t>
            </w:r>
            <w:r w:rsidRPr="001078DC">
              <w:rPr>
                <w:rFonts w:ascii="Times New Roman" w:hAnsi="Times New Roman"/>
                <w:szCs w:val="21"/>
              </w:rPr>
              <w:t>加扣</w:t>
            </w:r>
          </w:p>
        </w:tc>
      </w:tr>
    </w:tbl>
    <w:p w:rsidR="003F146F" w:rsidRPr="001078DC" w:rsidRDefault="00DF6CFC">
      <w:pPr>
        <w:spacing w:line="560" w:lineRule="exact"/>
        <w:outlineLvl w:val="0"/>
        <w:rPr>
          <w:rFonts w:ascii="Times New Roman" w:hAnsi="Times New Roman"/>
          <w:b/>
          <w:sz w:val="30"/>
          <w:szCs w:val="30"/>
        </w:rPr>
      </w:pPr>
      <w:bookmarkStart w:id="37" w:name="_Toc5222"/>
      <w:bookmarkStart w:id="38" w:name="_Toc15763"/>
      <w:bookmarkStart w:id="39" w:name="_Toc32167"/>
      <w:bookmarkStart w:id="40" w:name="_Toc31440"/>
      <w:bookmarkStart w:id="41" w:name="_Toc60706519"/>
      <w:bookmarkEnd w:id="22"/>
      <w:r w:rsidRPr="001078DC">
        <w:rPr>
          <w:rFonts w:ascii="Times New Roman" w:hAnsi="Times New Roman"/>
          <w:b/>
          <w:sz w:val="30"/>
          <w:szCs w:val="30"/>
        </w:rPr>
        <w:t xml:space="preserve">   </w:t>
      </w:r>
      <w:r w:rsidRPr="001078DC">
        <w:rPr>
          <w:rFonts w:ascii="Times New Roman" w:hAnsi="Times New Roman"/>
          <w:b/>
          <w:sz w:val="30"/>
          <w:szCs w:val="30"/>
        </w:rPr>
        <w:t>六</w:t>
      </w:r>
      <w:r w:rsidR="00586C21" w:rsidRPr="001078DC">
        <w:rPr>
          <w:rFonts w:ascii="Times New Roman" w:hAnsi="Times New Roman"/>
          <w:b/>
          <w:color w:val="000000"/>
          <w:sz w:val="30"/>
          <w:szCs w:val="30"/>
        </w:rPr>
        <w:t>、</w:t>
      </w:r>
      <w:r w:rsidRPr="001078DC">
        <w:rPr>
          <w:rFonts w:ascii="Times New Roman" w:hAnsi="Times New Roman"/>
          <w:b/>
          <w:sz w:val="30"/>
          <w:szCs w:val="30"/>
        </w:rPr>
        <w:t>使用的比赛器材、技术平台和场地</w:t>
      </w:r>
    </w:p>
    <w:p w:rsidR="003F146F" w:rsidRPr="001078DC" w:rsidRDefault="00DF6CFC">
      <w:pPr>
        <w:spacing w:line="560" w:lineRule="exact"/>
        <w:rPr>
          <w:rFonts w:ascii="Times New Roman" w:hAnsi="Times New Roman"/>
          <w:b/>
          <w:bCs/>
          <w:color w:val="000000"/>
          <w:kern w:val="0"/>
          <w:sz w:val="30"/>
          <w:szCs w:val="30"/>
        </w:rPr>
      </w:pPr>
      <w:bookmarkStart w:id="42" w:name="_Toc15926"/>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（一）竞赛环境</w:t>
      </w:r>
      <w:bookmarkEnd w:id="42"/>
    </w:p>
    <w:p w:rsidR="003F146F" w:rsidRPr="001078DC" w:rsidRDefault="00DF6CFC">
      <w:pPr>
        <w:spacing w:line="560" w:lineRule="exact"/>
        <w:ind w:firstLineChars="200" w:firstLine="600"/>
        <w:rPr>
          <w:rFonts w:ascii="Times New Roman" w:hAnsi="Times New Roman"/>
          <w:bCs/>
          <w:color w:val="000000"/>
          <w:kern w:val="0"/>
          <w:sz w:val="30"/>
          <w:szCs w:val="30"/>
        </w:rPr>
      </w:pPr>
      <w:bookmarkStart w:id="43" w:name="_Toc10946"/>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智慧物流作业方案设计环节</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每队在方案设计环节上均为独立空间，有独立使用的计算机设施，保证了各队在方案设计时的独立性，不受外界干扰；</w:t>
      </w:r>
    </w:p>
    <w:p w:rsidR="003F146F" w:rsidRPr="001078DC" w:rsidRDefault="00DF6CFC">
      <w:pPr>
        <w:spacing w:line="560" w:lineRule="exact"/>
        <w:ind w:firstLineChars="200" w:firstLine="600"/>
        <w:rPr>
          <w:rFonts w:ascii="Times New Roman" w:eastAsiaTheme="minorEastAsia" w:hAnsi="Times New Roman"/>
          <w:bCs/>
          <w:color w:val="000000"/>
          <w:kern w:val="0"/>
          <w:sz w:val="30"/>
          <w:szCs w:val="30"/>
        </w:rPr>
      </w:pP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物流职业能力测评环节：每队主管和一名队员参加，每位参赛队员有独立使用的计算机设施；</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物流作业方案实施环节</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竞赛现场</w:t>
      </w:r>
      <w:r w:rsidRPr="001078DC">
        <w:rPr>
          <w:rFonts w:ascii="Times New Roman" w:hAnsi="Times New Roman"/>
          <w:bCs/>
          <w:color w:val="000000"/>
          <w:kern w:val="0"/>
          <w:sz w:val="30"/>
          <w:szCs w:val="30"/>
        </w:rPr>
        <w:t>400m</w:t>
      </w:r>
      <w:r w:rsidRPr="001078DC">
        <w:rPr>
          <w:rFonts w:ascii="Times New Roman" w:eastAsiaTheme="minorEastAsia" w:hAnsi="Times New Roman"/>
          <w:bCs/>
          <w:color w:val="000000"/>
          <w:kern w:val="0"/>
          <w:sz w:val="30"/>
          <w:szCs w:val="30"/>
          <w:vertAlign w:val="superscript"/>
        </w:rPr>
        <w:t>2</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组完全相同的设施，满足</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队同时比赛，竞赛场地采光、通风良好；</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使用的设施设备，规格、型号，新旧程度一致，保证竞赛</w:t>
      </w:r>
      <w:r w:rsidRPr="001078DC">
        <w:rPr>
          <w:rFonts w:ascii="Times New Roman" w:hAnsi="Times New Roman"/>
          <w:bCs/>
          <w:color w:val="000000"/>
          <w:kern w:val="0"/>
          <w:sz w:val="30"/>
          <w:szCs w:val="30"/>
        </w:rPr>
        <w:lastRenderedPageBreak/>
        <w:t>的公平；</w:t>
      </w:r>
    </w:p>
    <w:p w:rsidR="003F146F" w:rsidRPr="001078DC" w:rsidRDefault="00DF6CFC" w:rsidP="00897658">
      <w:pPr>
        <w:spacing w:line="560" w:lineRule="exact"/>
        <w:ind w:firstLineChars="200" w:firstLine="600"/>
        <w:rPr>
          <w:rFonts w:ascii="Times New Roman" w:hAnsi="Times New Roman"/>
          <w:b/>
          <w:bCs/>
          <w:color w:val="000000"/>
          <w:kern w:val="0"/>
          <w:sz w:val="30"/>
          <w:szCs w:val="30"/>
        </w:rPr>
      </w:pPr>
      <w:r w:rsidRPr="001078DC">
        <w:rPr>
          <w:rFonts w:ascii="Times New Roman" w:hAnsi="Times New Roman"/>
          <w:bCs/>
          <w:color w:val="000000"/>
          <w:kern w:val="0"/>
          <w:sz w:val="30"/>
          <w:szCs w:val="30"/>
        </w:rPr>
        <w:t>5.</w:t>
      </w:r>
      <w:r w:rsidRPr="001078DC">
        <w:rPr>
          <w:rFonts w:ascii="Times New Roman" w:hAnsi="Times New Roman"/>
          <w:bCs/>
          <w:color w:val="000000"/>
          <w:kern w:val="0"/>
          <w:sz w:val="30"/>
          <w:szCs w:val="30"/>
        </w:rPr>
        <w:t>竞赛场地设有裁判休息室；有容纳</w:t>
      </w:r>
      <w:r w:rsidRPr="001078DC">
        <w:rPr>
          <w:rFonts w:ascii="Times New Roman" w:hAnsi="Times New Roman"/>
          <w:bCs/>
          <w:color w:val="000000"/>
          <w:kern w:val="0"/>
          <w:sz w:val="30"/>
          <w:szCs w:val="30"/>
        </w:rPr>
        <w:t>300</w:t>
      </w:r>
      <w:r w:rsidRPr="001078DC">
        <w:rPr>
          <w:rFonts w:ascii="Times New Roman" w:hAnsi="Times New Roman"/>
          <w:bCs/>
          <w:color w:val="000000"/>
          <w:kern w:val="0"/>
          <w:sz w:val="30"/>
          <w:szCs w:val="30"/>
        </w:rPr>
        <w:t>人的开闭幕式场地；有能满足参赛队休息的休息室。</w:t>
      </w:r>
    </w:p>
    <w:p w:rsidR="003F146F" w:rsidRDefault="00DF6CFC" w:rsidP="00A836E6">
      <w:pPr>
        <w:spacing w:line="560" w:lineRule="exact"/>
        <w:ind w:firstLine="600"/>
        <w:rPr>
          <w:rFonts w:ascii="Times New Roman" w:hAnsi="Times New Roman"/>
          <w:b/>
          <w:bCs/>
          <w:color w:val="000000"/>
          <w:kern w:val="0"/>
          <w:sz w:val="30"/>
          <w:szCs w:val="30"/>
        </w:rPr>
      </w:pPr>
      <w:r w:rsidRPr="001078DC">
        <w:rPr>
          <w:rFonts w:ascii="Times New Roman" w:hAnsi="Times New Roman"/>
          <w:b/>
          <w:bCs/>
          <w:color w:val="000000"/>
          <w:kern w:val="0"/>
          <w:sz w:val="30"/>
          <w:szCs w:val="30"/>
        </w:rPr>
        <w:t>（二）赛场平面布局图</w:t>
      </w:r>
      <w:bookmarkEnd w:id="43"/>
    </w:p>
    <w:p w:rsidR="00A836E6" w:rsidRPr="001078DC" w:rsidRDefault="00A836E6" w:rsidP="00A836E6">
      <w:pPr>
        <w:spacing w:line="560" w:lineRule="exact"/>
        <w:ind w:firstLine="600"/>
        <w:rPr>
          <w:rFonts w:ascii="Times New Roman" w:hAnsi="Times New Roman"/>
          <w:b/>
          <w:bCs/>
          <w:color w:val="000000"/>
          <w:kern w:val="0"/>
          <w:sz w:val="30"/>
          <w:szCs w:val="30"/>
        </w:rPr>
      </w:pPr>
    </w:p>
    <w:p w:rsidR="003F146F" w:rsidRPr="001078DC" w:rsidRDefault="00DF6CFC">
      <w:pPr>
        <w:rPr>
          <w:rFonts w:ascii="Times New Roman" w:hAnsi="Times New Roman"/>
        </w:rPr>
      </w:pPr>
      <w:r w:rsidRPr="001078DC">
        <w:rPr>
          <w:rFonts w:ascii="Times New Roman" w:hAnsi="Times New Roman"/>
          <w:noProof/>
        </w:rPr>
        <w:drawing>
          <wp:inline distT="0" distB="0" distL="114300" distR="114300" wp14:anchorId="02B426FF" wp14:editId="5448C8D2">
            <wp:extent cx="5492115" cy="3123565"/>
            <wp:effectExtent l="0" t="0" r="133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492115" cy="3123565"/>
                    </a:xfrm>
                    <a:prstGeom prst="rect">
                      <a:avLst/>
                    </a:prstGeom>
                    <a:noFill/>
                    <a:ln w="9525">
                      <a:noFill/>
                    </a:ln>
                  </pic:spPr>
                </pic:pic>
              </a:graphicData>
            </a:graphic>
          </wp:inline>
        </w:drawing>
      </w:r>
    </w:p>
    <w:p w:rsidR="003F146F" w:rsidRPr="001078DC" w:rsidRDefault="003F146F">
      <w:pPr>
        <w:jc w:val="center"/>
        <w:rPr>
          <w:rFonts w:ascii="Times New Roman" w:hAnsi="Times New Roman"/>
        </w:rPr>
      </w:pPr>
    </w:p>
    <w:p w:rsidR="003F146F" w:rsidRDefault="00DF6CFC" w:rsidP="00A836E6">
      <w:pPr>
        <w:spacing w:line="560" w:lineRule="exact"/>
        <w:ind w:firstLine="600"/>
        <w:rPr>
          <w:rFonts w:ascii="Times New Roman" w:hAnsi="Times New Roman"/>
          <w:b/>
          <w:bCs/>
          <w:color w:val="000000"/>
          <w:kern w:val="0"/>
          <w:sz w:val="30"/>
          <w:szCs w:val="30"/>
        </w:rPr>
      </w:pPr>
      <w:bookmarkStart w:id="44" w:name="_Toc10080"/>
      <w:r w:rsidRPr="001078DC">
        <w:rPr>
          <w:rFonts w:ascii="Times New Roman" w:hAnsi="Times New Roman"/>
          <w:b/>
          <w:bCs/>
          <w:color w:val="000000"/>
          <w:kern w:val="0"/>
          <w:sz w:val="30"/>
          <w:szCs w:val="30"/>
        </w:rPr>
        <w:t>（三）赛项所需的技术平台</w:t>
      </w:r>
      <w:bookmarkEnd w:id="44"/>
    </w:p>
    <w:p w:rsidR="00A836E6" w:rsidRPr="00A836E6" w:rsidRDefault="00A836E6" w:rsidP="00A836E6">
      <w:pPr>
        <w:spacing w:line="560" w:lineRule="exact"/>
        <w:ind w:firstLine="600"/>
        <w:rPr>
          <w:rFonts w:ascii="Times New Roman" w:hAnsi="Times New Roman"/>
          <w:b/>
          <w:bCs/>
          <w:color w:val="000000"/>
          <w:kern w:val="0"/>
          <w:sz w:val="30"/>
          <w:szCs w:val="30"/>
        </w:rPr>
      </w:pPr>
    </w:p>
    <w:tbl>
      <w:tblPr>
        <w:tblW w:w="8296"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148"/>
        <w:gridCol w:w="4830"/>
        <w:gridCol w:w="885"/>
        <w:gridCol w:w="930"/>
      </w:tblGrid>
      <w:tr w:rsidR="003F146F" w:rsidRPr="001078DC">
        <w:trPr>
          <w:trHeight w:val="661"/>
          <w:jc w:val="center"/>
        </w:trPr>
        <w:tc>
          <w:tcPr>
            <w:tcW w:w="503" w:type="dxa"/>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bookmarkStart w:id="45" w:name="_Toc12429"/>
            <w:bookmarkEnd w:id="45"/>
            <w:r w:rsidRPr="001078DC">
              <w:rPr>
                <w:rFonts w:ascii="Times New Roman" w:eastAsia="微软雅黑" w:hAnsi="Times New Roman"/>
                <w:szCs w:val="21"/>
              </w:rPr>
              <w:t>序号</w:t>
            </w:r>
          </w:p>
        </w:tc>
        <w:tc>
          <w:tcPr>
            <w:tcW w:w="1148" w:type="dxa"/>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设备名称</w:t>
            </w:r>
          </w:p>
        </w:tc>
        <w:tc>
          <w:tcPr>
            <w:tcW w:w="4830" w:type="dxa"/>
            <w:tcBorders>
              <w:bottom w:val="single" w:sz="4" w:space="0" w:color="auto"/>
            </w:tcBorders>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proofErr w:type="gramStart"/>
            <w:r w:rsidRPr="001078DC">
              <w:rPr>
                <w:rFonts w:ascii="Times New Roman" w:eastAsia="微软雅黑" w:hAnsi="Times New Roman"/>
                <w:szCs w:val="21"/>
              </w:rPr>
              <w:t>规</w:t>
            </w:r>
            <w:proofErr w:type="gramEnd"/>
            <w:r w:rsidRPr="001078DC">
              <w:rPr>
                <w:rFonts w:ascii="Times New Roman" w:eastAsia="微软雅黑" w:hAnsi="Times New Roman"/>
                <w:szCs w:val="21"/>
              </w:rPr>
              <w:t xml:space="preserve">　格</w:t>
            </w:r>
          </w:p>
        </w:tc>
        <w:tc>
          <w:tcPr>
            <w:tcW w:w="885" w:type="dxa"/>
            <w:tcBorders>
              <w:bottom w:val="single" w:sz="4" w:space="0" w:color="auto"/>
            </w:tcBorders>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数量</w:t>
            </w:r>
          </w:p>
        </w:tc>
        <w:tc>
          <w:tcPr>
            <w:tcW w:w="930" w:type="dxa"/>
            <w:tcBorders>
              <w:bottom w:val="single" w:sz="4" w:space="0" w:color="auto"/>
            </w:tcBorders>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单位</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基站</w:t>
            </w:r>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b/>
                <w:szCs w:val="21"/>
              </w:rPr>
              <w:t>型号：</w:t>
            </w:r>
            <w:r w:rsidRPr="001078DC">
              <w:rPr>
                <w:rFonts w:ascii="Times New Roman" w:eastAsia="微软雅黑" w:hAnsi="Times New Roman"/>
                <w:b/>
                <w:szCs w:val="21"/>
              </w:rPr>
              <w:t>DWP-2360</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工业级设备，传输协议</w:t>
            </w:r>
            <w:r w:rsidRPr="001078DC">
              <w:rPr>
                <w:rFonts w:ascii="Times New Roman" w:eastAsia="微软雅黑" w:hAnsi="Times New Roman"/>
                <w:szCs w:val="21"/>
              </w:rPr>
              <w:t xml:space="preserve"> TCP/IP</w:t>
            </w:r>
            <w:r w:rsidRPr="001078DC">
              <w:rPr>
                <w:rFonts w:ascii="Times New Roman" w:eastAsia="微软雅黑" w:hAnsi="Times New Roman"/>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网络标准：无线：</w:t>
            </w:r>
            <w:r w:rsidRPr="001078DC">
              <w:rPr>
                <w:rFonts w:ascii="Times New Roman" w:eastAsia="微软雅黑" w:hAnsi="Times New Roman"/>
                <w:szCs w:val="21"/>
              </w:rPr>
              <w:t>IEEE802.11n</w:t>
            </w:r>
            <w:r w:rsidRPr="001078DC">
              <w:rPr>
                <w:rFonts w:ascii="Times New Roman" w:eastAsia="微软雅黑" w:hAnsi="Times New Roman"/>
                <w:szCs w:val="21"/>
              </w:rPr>
              <w:t>，</w:t>
            </w:r>
            <w:r w:rsidRPr="001078DC">
              <w:rPr>
                <w:rFonts w:ascii="Times New Roman" w:eastAsia="微软雅黑" w:hAnsi="Times New Roman"/>
                <w:szCs w:val="21"/>
              </w:rPr>
              <w:t>IEEE802.11g</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数据传输率：</w:t>
            </w:r>
            <w:r w:rsidRPr="001078DC">
              <w:rPr>
                <w:rFonts w:ascii="Times New Roman" w:eastAsia="微软雅黑" w:hAnsi="Times New Roman"/>
                <w:szCs w:val="21"/>
              </w:rPr>
              <w:t>300Mbps</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有效工作距离：室内</w:t>
            </w:r>
            <w:r w:rsidRPr="001078DC">
              <w:rPr>
                <w:rFonts w:ascii="Times New Roman" w:eastAsia="微软雅黑" w:hAnsi="Times New Roman"/>
                <w:szCs w:val="21"/>
              </w:rPr>
              <w:t>100</w:t>
            </w:r>
            <w:r w:rsidRPr="001078DC">
              <w:rPr>
                <w:rFonts w:ascii="Times New Roman" w:eastAsia="微软雅黑" w:hAnsi="Times New Roman"/>
                <w:szCs w:val="21"/>
              </w:rPr>
              <w:t>米、室外</w:t>
            </w:r>
            <w:r w:rsidRPr="001078DC">
              <w:rPr>
                <w:rFonts w:ascii="Times New Roman" w:eastAsia="微软雅黑" w:hAnsi="Times New Roman"/>
                <w:szCs w:val="21"/>
              </w:rPr>
              <w:t>500</w:t>
            </w:r>
            <w:r w:rsidRPr="001078DC">
              <w:rPr>
                <w:rFonts w:ascii="Times New Roman" w:eastAsia="微软雅黑" w:hAnsi="Times New Roman"/>
                <w:szCs w:val="21"/>
              </w:rPr>
              <w:t>米</w:t>
            </w:r>
            <w:r w:rsidRPr="001078DC">
              <w:rPr>
                <w:rFonts w:ascii="Times New Roman" w:eastAsia="微软雅黑" w:hAnsi="Times New Roman"/>
                <w:szCs w:val="21"/>
              </w:rPr>
              <w:t>(</w:t>
            </w:r>
            <w:r w:rsidRPr="001078DC">
              <w:rPr>
                <w:rFonts w:ascii="Times New Roman" w:eastAsia="微软雅黑" w:hAnsi="Times New Roman"/>
                <w:szCs w:val="21"/>
              </w:rPr>
              <w:t>环境的因素会影响无线传输的距离</w:t>
            </w:r>
            <w:r w:rsidRPr="001078DC">
              <w:rPr>
                <w:rFonts w:ascii="Times New Roman" w:eastAsia="微软雅黑" w:hAnsi="Times New Roman"/>
                <w:szCs w:val="21"/>
              </w:rPr>
              <w:t xml:space="preserve">) </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频率范围：</w:t>
            </w:r>
            <w:r w:rsidRPr="001078DC">
              <w:rPr>
                <w:rFonts w:ascii="Times New Roman" w:eastAsia="微软雅黑" w:hAnsi="Times New Roman"/>
                <w:szCs w:val="21"/>
              </w:rPr>
              <w:t>2.4GHz-2.4835GHz</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网络接口：</w:t>
            </w:r>
            <w:r w:rsidRPr="001078DC">
              <w:rPr>
                <w:rFonts w:ascii="Times New Roman" w:eastAsia="微软雅黑" w:hAnsi="Times New Roman"/>
                <w:szCs w:val="21"/>
              </w:rPr>
              <w:t>1</w:t>
            </w:r>
            <w:r w:rsidRPr="001078DC">
              <w:rPr>
                <w:rFonts w:ascii="Times New Roman" w:eastAsia="微软雅黑" w:hAnsi="Times New Roman"/>
                <w:szCs w:val="21"/>
              </w:rPr>
              <w:t>个</w:t>
            </w:r>
            <w:r w:rsidRPr="001078DC">
              <w:rPr>
                <w:rFonts w:ascii="Times New Roman" w:eastAsia="微软雅黑" w:hAnsi="Times New Roman"/>
                <w:szCs w:val="21"/>
              </w:rPr>
              <w:t>10/100/1000M POE</w:t>
            </w:r>
            <w:r w:rsidRPr="001078DC">
              <w:rPr>
                <w:rFonts w:ascii="Times New Roman" w:eastAsia="微软雅黑" w:hAnsi="Times New Roman"/>
                <w:szCs w:val="21"/>
              </w:rPr>
              <w:t>端口</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工作模式：</w:t>
            </w:r>
            <w:r w:rsidRPr="001078DC">
              <w:rPr>
                <w:rFonts w:ascii="Times New Roman" w:eastAsia="微软雅黑" w:hAnsi="Times New Roman"/>
                <w:szCs w:val="21"/>
              </w:rPr>
              <w:t>AP</w:t>
            </w:r>
            <w:r w:rsidRPr="001078DC">
              <w:rPr>
                <w:rFonts w:ascii="Times New Roman" w:eastAsia="微软雅黑" w:hAnsi="Times New Roman"/>
                <w:szCs w:val="21"/>
              </w:rPr>
              <w:t>，带</w:t>
            </w:r>
            <w:r w:rsidRPr="001078DC">
              <w:rPr>
                <w:rFonts w:ascii="Times New Roman" w:eastAsia="微软雅黑" w:hAnsi="Times New Roman"/>
                <w:szCs w:val="21"/>
              </w:rPr>
              <w:t>AP</w:t>
            </w:r>
            <w:r w:rsidRPr="001078DC">
              <w:rPr>
                <w:rFonts w:ascii="Times New Roman" w:eastAsia="微软雅黑" w:hAnsi="Times New Roman"/>
                <w:szCs w:val="21"/>
              </w:rPr>
              <w:t>的无线式分布系统</w:t>
            </w:r>
            <w:r w:rsidRPr="001078DC">
              <w:rPr>
                <w:rFonts w:ascii="Times New Roman" w:eastAsia="微软雅黑" w:hAnsi="Times New Roman"/>
                <w:szCs w:val="21"/>
              </w:rPr>
              <w:t>WDS,WDS</w:t>
            </w:r>
            <w:r w:rsidRPr="001078DC">
              <w:rPr>
                <w:rFonts w:ascii="Times New Roman" w:eastAsia="微软雅黑" w:hAnsi="Times New Roman"/>
                <w:szCs w:val="21"/>
              </w:rPr>
              <w:t>，无线客户端</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网络管理：</w:t>
            </w:r>
            <w:r w:rsidRPr="001078DC">
              <w:rPr>
                <w:rFonts w:ascii="Times New Roman" w:eastAsia="微软雅黑" w:hAnsi="Times New Roman"/>
                <w:szCs w:val="21"/>
              </w:rPr>
              <w:t>Telnet Secure</w:t>
            </w:r>
            <w:r w:rsidRPr="001078DC">
              <w:rPr>
                <w:rFonts w:ascii="Times New Roman" w:eastAsia="微软雅黑" w:hAnsi="Times New Roman"/>
                <w:szCs w:val="21"/>
              </w:rPr>
              <w:t>（</w:t>
            </w:r>
            <w:r w:rsidRPr="001078DC">
              <w:rPr>
                <w:rFonts w:ascii="Times New Roman" w:eastAsia="微软雅黑" w:hAnsi="Times New Roman"/>
                <w:szCs w:val="21"/>
              </w:rPr>
              <w:t>SSH</w:t>
            </w:r>
            <w:r w:rsidRPr="001078DC">
              <w:rPr>
                <w:rFonts w:ascii="Times New Roman" w:eastAsia="微软雅黑" w:hAnsi="Times New Roman"/>
                <w:szCs w:val="21"/>
              </w:rPr>
              <w:t>）</w:t>
            </w:r>
            <w:r w:rsidRPr="001078DC">
              <w:rPr>
                <w:rFonts w:ascii="Times New Roman" w:eastAsia="微软雅黑" w:hAnsi="Times New Roman"/>
                <w:szCs w:val="21"/>
              </w:rPr>
              <w:t>Telnet</w:t>
            </w:r>
            <w:r w:rsidRPr="001078DC">
              <w:rPr>
                <w:rFonts w:ascii="Times New Roman" w:eastAsia="微软雅黑" w:hAnsi="Times New Roman"/>
                <w:szCs w:val="21"/>
              </w:rPr>
              <w:t>；</w:t>
            </w:r>
            <w:r w:rsidRPr="001078DC">
              <w:rPr>
                <w:rFonts w:ascii="Times New Roman" w:eastAsia="微软雅黑" w:hAnsi="Times New Roman"/>
                <w:szCs w:val="21"/>
              </w:rPr>
              <w:t xml:space="preserve">Web Browser </w:t>
            </w:r>
            <w:r w:rsidRPr="001078DC">
              <w:rPr>
                <w:rFonts w:ascii="Times New Roman" w:eastAsia="微软雅黑" w:hAnsi="Times New Roman"/>
                <w:szCs w:val="21"/>
              </w:rPr>
              <w:lastRenderedPageBreak/>
              <w:t>interface</w:t>
            </w:r>
            <w:r w:rsidRPr="001078DC">
              <w:rPr>
                <w:rFonts w:ascii="Times New Roman" w:eastAsia="微软雅黑" w:hAnsi="Times New Roman"/>
                <w:szCs w:val="21"/>
              </w:rPr>
              <w:t>；</w:t>
            </w:r>
            <w:r w:rsidRPr="001078DC">
              <w:rPr>
                <w:rFonts w:ascii="Times New Roman" w:eastAsia="微软雅黑" w:hAnsi="Times New Roman"/>
                <w:szCs w:val="21"/>
              </w:rPr>
              <w:t>HTTP Secure HTTP</w:t>
            </w:r>
            <w:r w:rsidRPr="001078DC">
              <w:rPr>
                <w:rFonts w:ascii="Times New Roman" w:eastAsia="微软雅黑" w:hAnsi="Times New Roman"/>
                <w:szCs w:val="21"/>
              </w:rPr>
              <w:t>（</w:t>
            </w:r>
            <w:r w:rsidRPr="001078DC">
              <w:rPr>
                <w:rFonts w:ascii="Times New Roman" w:eastAsia="微软雅黑" w:hAnsi="Times New Roman"/>
                <w:szCs w:val="21"/>
              </w:rPr>
              <w:t>HTTPS</w:t>
            </w:r>
            <w:r w:rsidRPr="001078DC">
              <w:rPr>
                <w:rFonts w:ascii="Times New Roman" w:eastAsia="微软雅黑" w:hAnsi="Times New Roman"/>
                <w:szCs w:val="21"/>
              </w:rPr>
              <w:t>）；</w:t>
            </w:r>
            <w:r w:rsidRPr="001078DC">
              <w:rPr>
                <w:rFonts w:ascii="Times New Roman" w:eastAsia="微软雅黑" w:hAnsi="Times New Roman"/>
                <w:szCs w:val="21"/>
              </w:rPr>
              <w:t>SNMP Support</w:t>
            </w:r>
            <w:r w:rsidRPr="001078DC">
              <w:rPr>
                <w:rFonts w:ascii="Times New Roman" w:eastAsia="微软雅黑" w:hAnsi="Times New Roman"/>
                <w:szCs w:val="21"/>
              </w:rPr>
              <w:t>；</w:t>
            </w:r>
            <w:r w:rsidRPr="001078DC">
              <w:rPr>
                <w:rFonts w:ascii="Times New Roman" w:eastAsia="微软雅黑" w:hAnsi="Times New Roman"/>
                <w:szCs w:val="21"/>
              </w:rPr>
              <w:t>D-View Module Private MIB</w:t>
            </w:r>
            <w:r w:rsidRPr="001078DC">
              <w:rPr>
                <w:rFonts w:ascii="Times New Roman" w:eastAsia="微软雅黑" w:hAnsi="Times New Roman"/>
                <w:szCs w:val="21"/>
              </w:rPr>
              <w:t>；</w:t>
            </w:r>
            <w:r w:rsidRPr="001078DC">
              <w:rPr>
                <w:rFonts w:ascii="Times New Roman" w:eastAsia="微软雅黑" w:hAnsi="Times New Roman"/>
                <w:szCs w:val="21"/>
              </w:rPr>
              <w:t>AP Manager II</w:t>
            </w:r>
            <w:r w:rsidRPr="001078DC">
              <w:rPr>
                <w:rFonts w:ascii="Times New Roman" w:eastAsia="微软雅黑" w:hAnsi="Times New Roman"/>
                <w:szCs w:val="21"/>
              </w:rPr>
              <w:t>；</w:t>
            </w:r>
            <w:r w:rsidRPr="001078DC">
              <w:rPr>
                <w:rFonts w:ascii="Times New Roman" w:eastAsia="微软雅黑" w:hAnsi="Times New Roman"/>
                <w:szCs w:val="21"/>
              </w:rPr>
              <w:t>AP Array</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电源</w:t>
            </w:r>
            <w:r w:rsidRPr="001078DC">
              <w:rPr>
                <w:rFonts w:ascii="Times New Roman" w:eastAsia="微软雅黑" w:hAnsi="Times New Roman"/>
                <w:szCs w:val="21"/>
              </w:rPr>
              <w:t>:DC48v±10%</w:t>
            </w:r>
            <w:r w:rsidRPr="001078DC">
              <w:rPr>
                <w:rFonts w:ascii="Times New Roman" w:eastAsia="微软雅黑" w:hAnsi="Times New Roman"/>
                <w:szCs w:val="21"/>
              </w:rPr>
              <w:t>，</w:t>
            </w:r>
            <w:r w:rsidRPr="001078DC">
              <w:rPr>
                <w:rFonts w:ascii="Times New Roman" w:eastAsia="微软雅黑" w:hAnsi="Times New Roman"/>
                <w:szCs w:val="21"/>
              </w:rPr>
              <w:t>5V</w:t>
            </w:r>
            <w:r w:rsidRPr="001078DC">
              <w:rPr>
                <w:rFonts w:ascii="Times New Roman" w:eastAsia="微软雅黑" w:hAnsi="Times New Roman"/>
                <w:szCs w:val="21"/>
              </w:rPr>
              <w:t>，</w:t>
            </w:r>
            <w:r w:rsidRPr="001078DC">
              <w:rPr>
                <w:rFonts w:ascii="Times New Roman" w:eastAsia="微软雅黑" w:hAnsi="Times New Roman"/>
                <w:szCs w:val="21"/>
              </w:rPr>
              <w:t>2.5A</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工作温度：</w:t>
            </w:r>
            <w:r w:rsidRPr="001078DC">
              <w:rPr>
                <w:rFonts w:ascii="Times New Roman" w:eastAsia="微软雅黑" w:hAnsi="Times New Roman"/>
                <w:szCs w:val="21"/>
              </w:rPr>
              <w:t>0-40</w:t>
            </w:r>
            <w:r w:rsidRPr="001078DC">
              <w:rPr>
                <w:rFonts w:ascii="宋体" w:hAnsi="宋体" w:cs="宋体" w:hint="eastAsia"/>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工作湿度：</w:t>
            </w:r>
            <w:r w:rsidRPr="001078DC">
              <w:rPr>
                <w:rFonts w:ascii="Times New Roman" w:eastAsia="微软雅黑" w:hAnsi="Times New Roman"/>
                <w:szCs w:val="21"/>
              </w:rPr>
              <w:t>10%-90%</w:t>
            </w:r>
            <w:r w:rsidRPr="001078DC">
              <w:rPr>
                <w:rFonts w:ascii="Times New Roman" w:eastAsia="微软雅黑" w:hAnsi="Times New Roman"/>
                <w:szCs w:val="21"/>
              </w:rPr>
              <w:t>（无凝结）</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存储温度：</w:t>
            </w:r>
            <w:r w:rsidRPr="001078DC">
              <w:rPr>
                <w:rFonts w:ascii="Times New Roman" w:eastAsia="微软雅黑" w:hAnsi="Times New Roman"/>
                <w:szCs w:val="21"/>
              </w:rPr>
              <w:t>-20-65</w:t>
            </w:r>
            <w:r w:rsidRPr="001078DC">
              <w:rPr>
                <w:rFonts w:ascii="宋体" w:hAnsi="宋体" w:cs="宋体" w:hint="eastAsia"/>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存储湿度</w:t>
            </w:r>
            <w:r w:rsidRPr="001078DC">
              <w:rPr>
                <w:rFonts w:ascii="Times New Roman" w:eastAsia="微软雅黑" w:hAnsi="Times New Roman"/>
                <w:szCs w:val="21"/>
              </w:rPr>
              <w:t>5%-95%</w:t>
            </w:r>
            <w:r w:rsidRPr="001078DC">
              <w:rPr>
                <w:rFonts w:ascii="Times New Roman" w:eastAsia="微软雅黑" w:hAnsi="Times New Roman"/>
                <w:szCs w:val="21"/>
              </w:rPr>
              <w:t>（无凝结）</w:t>
            </w:r>
          </w:p>
        </w:tc>
        <w:tc>
          <w:tcPr>
            <w:tcW w:w="885" w:type="dxa"/>
            <w:shd w:val="clear" w:color="auto" w:fill="auto"/>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2</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条码打印机</w:t>
            </w:r>
          </w:p>
        </w:tc>
        <w:tc>
          <w:tcPr>
            <w:tcW w:w="4830" w:type="dxa"/>
            <w:shd w:val="clear" w:color="auto" w:fill="auto"/>
            <w:tcMar>
              <w:left w:w="0" w:type="dxa"/>
              <w:right w:w="0" w:type="dxa"/>
            </w:tcMar>
            <w:vAlign w:val="center"/>
          </w:tcPr>
          <w:p w:rsidR="003F146F" w:rsidRPr="001078DC" w:rsidRDefault="00DF6CFC">
            <w:pPr>
              <w:pStyle w:val="1"/>
              <w:keepNext w:val="0"/>
              <w:keepLines w:val="0"/>
              <w:widowControl/>
              <w:adjustRightInd w:val="0"/>
              <w:spacing w:line="240" w:lineRule="auto"/>
              <w:rPr>
                <w:rFonts w:eastAsia="微软雅黑"/>
                <w:sz w:val="21"/>
                <w:szCs w:val="21"/>
              </w:rPr>
            </w:pPr>
            <w:r w:rsidRPr="001078DC">
              <w:rPr>
                <w:rFonts w:eastAsia="微软雅黑"/>
                <w:sz w:val="21"/>
                <w:szCs w:val="21"/>
              </w:rPr>
              <w:t>型号：</w:t>
            </w:r>
            <w:r w:rsidRPr="001078DC">
              <w:rPr>
                <w:rFonts w:eastAsia="微软雅黑"/>
                <w:sz w:val="21"/>
                <w:szCs w:val="21"/>
              </w:rPr>
              <w:t>OS-214Plus</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打印方式：热敏</w:t>
            </w:r>
            <w:r w:rsidRPr="001078DC">
              <w:rPr>
                <w:rFonts w:ascii="Times New Roman" w:eastAsia="微软雅黑" w:hAnsi="Times New Roman"/>
                <w:szCs w:val="21"/>
              </w:rPr>
              <w:t>/</w:t>
            </w:r>
            <w:r w:rsidRPr="001078DC">
              <w:rPr>
                <w:rFonts w:ascii="Times New Roman" w:eastAsia="微软雅黑" w:hAnsi="Times New Roman"/>
                <w:szCs w:val="21"/>
              </w:rPr>
              <w:t>热转印</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分辨率（解析度）：</w:t>
            </w:r>
            <w:r w:rsidRPr="001078DC">
              <w:rPr>
                <w:rFonts w:ascii="Times New Roman" w:eastAsia="微软雅黑" w:hAnsi="Times New Roman"/>
                <w:szCs w:val="21"/>
              </w:rPr>
              <w:t>203dpi</w:t>
            </w:r>
            <w:r w:rsidRPr="001078DC">
              <w:rPr>
                <w:rFonts w:ascii="Times New Roman" w:eastAsia="微软雅黑" w:hAnsi="Times New Roman"/>
                <w:szCs w:val="21"/>
              </w:rPr>
              <w:t>（</w:t>
            </w:r>
            <w:r w:rsidRPr="001078DC">
              <w:rPr>
                <w:rFonts w:ascii="Times New Roman" w:eastAsia="微软雅黑" w:hAnsi="Times New Roman"/>
                <w:szCs w:val="21"/>
              </w:rPr>
              <w:t>8</w:t>
            </w:r>
            <w:r w:rsidRPr="001078DC">
              <w:rPr>
                <w:rFonts w:ascii="Times New Roman" w:eastAsia="微软雅黑" w:hAnsi="Times New Roman"/>
                <w:szCs w:val="21"/>
              </w:rPr>
              <w:t>点</w:t>
            </w:r>
            <w:r w:rsidRPr="001078DC">
              <w:rPr>
                <w:rFonts w:ascii="Times New Roman" w:eastAsia="微软雅黑" w:hAnsi="Times New Roman"/>
                <w:szCs w:val="21"/>
              </w:rPr>
              <w:t>/mm</w:t>
            </w:r>
            <w:r w:rsidRPr="001078DC">
              <w:rPr>
                <w:rFonts w:ascii="Times New Roman" w:eastAsia="微软雅黑" w:hAnsi="Times New Roman"/>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打印宽度：</w:t>
            </w:r>
            <w:r w:rsidRPr="001078DC">
              <w:rPr>
                <w:rFonts w:ascii="Times New Roman" w:eastAsia="微软雅黑" w:hAnsi="Times New Roman"/>
                <w:szCs w:val="21"/>
              </w:rPr>
              <w:t>Max4.1”(105mm)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打印速度：</w:t>
            </w:r>
            <w:r w:rsidRPr="001078DC">
              <w:rPr>
                <w:rFonts w:ascii="Times New Roman" w:eastAsia="微软雅黑" w:hAnsi="Times New Roman"/>
                <w:szCs w:val="21"/>
              </w:rPr>
              <w:t>2~3IPS(51~ 76mm /s)</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打印长度</w:t>
            </w:r>
            <w:r w:rsidRPr="001078DC">
              <w:rPr>
                <w:rFonts w:ascii="Times New Roman" w:eastAsia="微软雅黑" w:hAnsi="Times New Roman"/>
                <w:szCs w:val="21"/>
              </w:rPr>
              <w:t xml:space="preserve"> </w:t>
            </w:r>
            <w:r w:rsidRPr="001078DC">
              <w:rPr>
                <w:rFonts w:ascii="Times New Roman" w:eastAsia="微软雅黑" w:hAnsi="Times New Roman"/>
                <w:szCs w:val="21"/>
              </w:rPr>
              <w:t>：</w:t>
            </w:r>
            <w:r w:rsidRPr="001078DC">
              <w:rPr>
                <w:rFonts w:ascii="Times New Roman" w:eastAsia="微软雅黑" w:hAnsi="Times New Roman"/>
                <w:szCs w:val="21"/>
              </w:rPr>
              <w:t>Max 43”(1092 mm)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内存：</w:t>
            </w:r>
            <w:r w:rsidRPr="001078DC">
              <w:rPr>
                <w:rFonts w:ascii="Times New Roman" w:eastAsia="微软雅黑" w:hAnsi="Times New Roman"/>
                <w:szCs w:val="21"/>
              </w:rPr>
              <w:t>8MB SDRAM 4MB Flash ROM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CPU</w:t>
            </w:r>
            <w:r w:rsidRPr="001078DC">
              <w:rPr>
                <w:rFonts w:ascii="Times New Roman" w:eastAsia="微软雅黑" w:hAnsi="Times New Roman"/>
                <w:szCs w:val="21"/>
              </w:rPr>
              <w:t>：</w:t>
            </w:r>
            <w:r w:rsidRPr="001078DC">
              <w:rPr>
                <w:rFonts w:ascii="Times New Roman" w:eastAsia="微软雅黑" w:hAnsi="Times New Roman"/>
                <w:szCs w:val="21"/>
              </w:rPr>
              <w:t>32</w:t>
            </w:r>
            <w:r w:rsidRPr="001078DC">
              <w:rPr>
                <w:rFonts w:ascii="Times New Roman" w:eastAsia="微软雅黑" w:hAnsi="Times New Roman"/>
                <w:szCs w:val="21"/>
              </w:rPr>
              <w:t>位微处理器</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通信接口：标准并口、</w:t>
            </w:r>
            <w:r w:rsidRPr="001078DC">
              <w:rPr>
                <w:rFonts w:ascii="Times New Roman" w:eastAsia="微软雅黑" w:hAnsi="Times New Roman"/>
                <w:szCs w:val="21"/>
              </w:rPr>
              <w:t>RS-232</w:t>
            </w:r>
            <w:r w:rsidRPr="001078DC">
              <w:rPr>
                <w:rFonts w:ascii="Times New Roman" w:eastAsia="微软雅黑" w:hAnsi="Times New Roman"/>
                <w:szCs w:val="21"/>
              </w:rPr>
              <w:t>串口、</w:t>
            </w:r>
            <w:r w:rsidRPr="001078DC">
              <w:rPr>
                <w:rFonts w:ascii="Times New Roman" w:eastAsia="微软雅黑" w:hAnsi="Times New Roman"/>
                <w:szCs w:val="21"/>
              </w:rPr>
              <w:t>USB</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标签感测器：反射式</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显示：</w:t>
            </w:r>
            <w:r w:rsidRPr="001078DC">
              <w:rPr>
                <w:rFonts w:ascii="Times New Roman" w:eastAsia="微软雅黑" w:hAnsi="Times New Roman"/>
                <w:szCs w:val="21"/>
              </w:rPr>
              <w:t>2</w:t>
            </w:r>
            <w:r w:rsidRPr="001078DC">
              <w:rPr>
                <w:rFonts w:ascii="Times New Roman" w:eastAsia="微软雅黑" w:hAnsi="Times New Roman"/>
                <w:szCs w:val="21"/>
              </w:rPr>
              <w:t>个</w:t>
            </w:r>
            <w:r w:rsidRPr="001078DC">
              <w:rPr>
                <w:rFonts w:ascii="Times New Roman" w:eastAsia="微软雅黑" w:hAnsi="Times New Roman"/>
                <w:szCs w:val="21"/>
              </w:rPr>
              <w:t>LED</w:t>
            </w:r>
            <w:r w:rsidRPr="001078DC">
              <w:rPr>
                <w:rFonts w:ascii="Times New Roman" w:eastAsia="微软雅黑" w:hAnsi="Times New Roman"/>
                <w:szCs w:val="21"/>
              </w:rPr>
              <w:t>指示灯</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操作界面：</w:t>
            </w:r>
            <w:r w:rsidRPr="001078DC">
              <w:rPr>
                <w:rFonts w:ascii="Times New Roman" w:eastAsia="微软雅黑" w:hAnsi="Times New Roman"/>
                <w:szCs w:val="21"/>
              </w:rPr>
              <w:t>1</w:t>
            </w:r>
            <w:r w:rsidRPr="001078DC">
              <w:rPr>
                <w:rFonts w:ascii="Times New Roman" w:eastAsia="微软雅黑" w:hAnsi="Times New Roman"/>
                <w:szCs w:val="21"/>
              </w:rPr>
              <w:t>个按钮</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可下载</w:t>
            </w:r>
            <w:r w:rsidRPr="001078DC">
              <w:rPr>
                <w:rFonts w:ascii="Times New Roman" w:eastAsia="微软雅黑" w:hAnsi="Times New Roman"/>
                <w:szCs w:val="21"/>
              </w:rPr>
              <w:t>Windows</w:t>
            </w:r>
            <w:r w:rsidRPr="001078DC">
              <w:rPr>
                <w:rFonts w:ascii="Times New Roman" w:eastAsia="微软雅黑" w:hAnsi="Times New Roman"/>
                <w:szCs w:val="21"/>
              </w:rPr>
              <w:t>兼容</w:t>
            </w:r>
            <w:r w:rsidRPr="001078DC">
              <w:rPr>
                <w:rFonts w:ascii="Times New Roman" w:eastAsia="微软雅黑" w:hAnsi="Times New Roman"/>
                <w:szCs w:val="21"/>
              </w:rPr>
              <w:t xml:space="preserve">True Type Soft Fonts </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条形码：</w:t>
            </w:r>
            <w:r w:rsidRPr="001078DC">
              <w:rPr>
                <w:rFonts w:ascii="Times New Roman" w:eastAsia="微软雅黑" w:hAnsi="Times New Roman"/>
                <w:szCs w:val="21"/>
              </w:rPr>
              <w:t xml:space="preserve">Code 39, Extended Code 39, Code 93, Code 128 UCC, Code 128(Subset A, B, C), </w:t>
            </w:r>
            <w:proofErr w:type="spellStart"/>
            <w:r w:rsidRPr="001078DC">
              <w:rPr>
                <w:rFonts w:ascii="Times New Roman" w:eastAsia="微软雅黑" w:hAnsi="Times New Roman"/>
                <w:szCs w:val="21"/>
              </w:rPr>
              <w:t>Codabar</w:t>
            </w:r>
            <w:proofErr w:type="spellEnd"/>
            <w:r w:rsidRPr="001078DC">
              <w:rPr>
                <w:rFonts w:ascii="Times New Roman" w:eastAsia="微软雅黑" w:hAnsi="Times New Roman"/>
                <w:szCs w:val="21"/>
              </w:rPr>
              <w:t xml:space="preserve">, Interleave 2 of 5, EAN-8 2&amp;5 add on, EAN-13, EAN-128, UPC, UPC-A, E 2&amp;5 add on, </w:t>
            </w:r>
            <w:proofErr w:type="spellStart"/>
            <w:r w:rsidRPr="001078DC">
              <w:rPr>
                <w:rFonts w:ascii="Times New Roman" w:eastAsia="微软雅黑" w:hAnsi="Times New Roman"/>
                <w:szCs w:val="21"/>
              </w:rPr>
              <w:t>POSTNET,German</w:t>
            </w:r>
            <w:proofErr w:type="spellEnd"/>
            <w:r w:rsidRPr="001078DC">
              <w:rPr>
                <w:rFonts w:ascii="Times New Roman" w:eastAsia="微软雅黑" w:hAnsi="Times New Roman"/>
                <w:szCs w:val="21"/>
              </w:rPr>
              <w:t xml:space="preserve"> POST, Matrix 25</w:t>
            </w:r>
          </w:p>
        </w:tc>
        <w:tc>
          <w:tcPr>
            <w:tcW w:w="885" w:type="dxa"/>
            <w:shd w:val="clear" w:color="auto" w:fill="auto"/>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3</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标签耗材</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NS21</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proofErr w:type="gramStart"/>
            <w:r w:rsidRPr="001078DC">
              <w:rPr>
                <w:rFonts w:ascii="Times New Roman" w:eastAsia="微软雅黑" w:hAnsi="Times New Roman"/>
                <w:szCs w:val="21"/>
              </w:rPr>
              <w:t>优质纸材标签</w:t>
            </w:r>
            <w:proofErr w:type="gramEnd"/>
            <w:r w:rsidRPr="001078DC">
              <w:rPr>
                <w:rFonts w:ascii="Times New Roman" w:eastAsia="微软雅黑" w:hAnsi="Times New Roman"/>
                <w:szCs w:val="21"/>
              </w:rPr>
              <w:t>打印纸等</w:t>
            </w:r>
            <w:r w:rsidRPr="001078DC">
              <w:rPr>
                <w:rFonts w:ascii="Times New Roman" w:eastAsia="微软雅黑" w:hAnsi="Times New Roman"/>
                <w:szCs w:val="21"/>
              </w:rPr>
              <w:t>(</w:t>
            </w:r>
            <w:r w:rsidRPr="001078DC">
              <w:rPr>
                <w:rFonts w:ascii="Times New Roman" w:eastAsia="微软雅黑" w:hAnsi="Times New Roman"/>
                <w:szCs w:val="21"/>
              </w:rPr>
              <w:t>满足大赛使用要求</w:t>
            </w:r>
            <w:r w:rsidRPr="001078DC">
              <w:rPr>
                <w:rFonts w:ascii="Times New Roman" w:eastAsia="微软雅黑" w:hAnsi="Times New Roman"/>
                <w:szCs w:val="21"/>
              </w:rPr>
              <w:t>)</w:t>
            </w:r>
            <w:r w:rsidRPr="001078DC">
              <w:rPr>
                <w:rFonts w:ascii="Times New Roman" w:eastAsia="微软雅黑" w:hAnsi="Times New Roman"/>
                <w:szCs w:val="21"/>
              </w:rPr>
              <w:t>标准为</w:t>
            </w:r>
            <w:r w:rsidRPr="001078DC">
              <w:rPr>
                <w:rFonts w:ascii="Times New Roman" w:eastAsia="微软雅黑" w:hAnsi="Times New Roman"/>
                <w:szCs w:val="21"/>
              </w:rPr>
              <w:t>100×50 mm</w:t>
            </w:r>
            <w:r w:rsidRPr="001078DC">
              <w:rPr>
                <w:rFonts w:ascii="Times New Roman" w:eastAsia="微软雅黑" w:hAnsi="Times New Roman"/>
                <w:szCs w:val="21"/>
              </w:rPr>
              <w:t>或</w:t>
            </w:r>
            <w:r w:rsidRPr="001078DC">
              <w:rPr>
                <w:rFonts w:ascii="Times New Roman" w:eastAsia="微软雅黑" w:hAnsi="Times New Roman"/>
                <w:szCs w:val="21"/>
              </w:rPr>
              <w:t>90×55 mm</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批</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4</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标准托盘</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NS32</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塑料川字型托盘，尺寸</w:t>
            </w:r>
            <w:r w:rsidRPr="001078DC">
              <w:rPr>
                <w:rFonts w:ascii="Times New Roman" w:eastAsia="微软雅黑" w:hAnsi="Times New Roman"/>
                <w:szCs w:val="21"/>
              </w:rPr>
              <w:t>1200×1000×150</w:t>
            </w:r>
            <w:r w:rsidRPr="001078DC">
              <w:rPr>
                <w:rFonts w:ascii="Times New Roman" w:eastAsia="微软雅黑" w:hAnsi="Times New Roman"/>
                <w:szCs w:val="21"/>
              </w:rPr>
              <w:t>（</w:t>
            </w:r>
            <w:r w:rsidRPr="001078DC">
              <w:rPr>
                <w:rFonts w:ascii="Times New Roman" w:eastAsia="微软雅黑" w:hAnsi="Times New Roman"/>
                <w:szCs w:val="21"/>
              </w:rPr>
              <w:t>mm</w:t>
            </w:r>
            <w:r w:rsidRPr="001078DC">
              <w:rPr>
                <w:rFonts w:ascii="Times New Roman" w:eastAsia="微软雅黑" w:hAnsi="Times New Roman"/>
                <w:szCs w:val="21"/>
              </w:rPr>
              <w:t>），承重能力在</w:t>
            </w:r>
            <w:r w:rsidRPr="001078DC">
              <w:rPr>
                <w:rFonts w:ascii="Times New Roman" w:eastAsia="微软雅黑" w:hAnsi="Times New Roman"/>
                <w:szCs w:val="21"/>
              </w:rPr>
              <w:t>500KG</w:t>
            </w:r>
            <w:r w:rsidRPr="001078DC">
              <w:rPr>
                <w:rFonts w:ascii="Times New Roman" w:eastAsia="微软雅黑" w:hAnsi="Times New Roman"/>
                <w:szCs w:val="21"/>
              </w:rPr>
              <w:t>以上</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20</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proofErr w:type="gramStart"/>
            <w:r w:rsidRPr="001078DC">
              <w:rPr>
                <w:rFonts w:ascii="Times New Roman" w:eastAsia="微软雅黑" w:hAnsi="Times New Roman"/>
                <w:szCs w:val="21"/>
              </w:rPr>
              <w:t>个</w:t>
            </w:r>
            <w:proofErr w:type="gramEnd"/>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5</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重型货架</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NS56</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参考国赛标准：货架材质及承重以工业级重型货架为参考依据立柱尺寸：</w:t>
            </w:r>
            <w:r w:rsidRPr="001078DC">
              <w:rPr>
                <w:rFonts w:ascii="Times New Roman" w:eastAsia="微软雅黑" w:hAnsi="Times New Roman"/>
                <w:szCs w:val="21"/>
              </w:rPr>
              <w:t>80mm,</w:t>
            </w:r>
            <w:r w:rsidRPr="001078DC">
              <w:rPr>
                <w:rFonts w:ascii="Times New Roman" w:eastAsia="微软雅黑" w:hAnsi="Times New Roman"/>
                <w:szCs w:val="21"/>
              </w:rPr>
              <w:t>横梁尺寸：</w:t>
            </w:r>
            <w:r w:rsidRPr="001078DC">
              <w:rPr>
                <w:rFonts w:ascii="Times New Roman" w:eastAsia="微软雅黑" w:hAnsi="Times New Roman"/>
                <w:szCs w:val="21"/>
              </w:rPr>
              <w:t>180mm</w:t>
            </w:r>
            <w:r w:rsidRPr="001078DC">
              <w:rPr>
                <w:rFonts w:ascii="Times New Roman" w:eastAsia="微软雅黑" w:hAnsi="Times New Roman"/>
                <w:szCs w:val="21"/>
              </w:rPr>
              <w:t>（双货位承重不少于</w:t>
            </w:r>
            <w:r w:rsidRPr="001078DC">
              <w:rPr>
                <w:rFonts w:ascii="Times New Roman" w:eastAsia="微软雅黑" w:hAnsi="Times New Roman"/>
                <w:szCs w:val="21"/>
              </w:rPr>
              <w:t>300KG</w:t>
            </w:r>
            <w:r w:rsidRPr="001078DC">
              <w:rPr>
                <w:rFonts w:ascii="Times New Roman" w:eastAsia="微软雅黑" w:hAnsi="Times New Roman"/>
                <w:szCs w:val="21"/>
              </w:rPr>
              <w:t>）；</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货架尺寸约：</w:t>
            </w:r>
            <w:r w:rsidRPr="001078DC">
              <w:rPr>
                <w:rFonts w:ascii="Times New Roman" w:eastAsia="微软雅黑" w:hAnsi="Times New Roman"/>
                <w:szCs w:val="21"/>
              </w:rPr>
              <w:t>L2500×W900×2400mm,</w:t>
            </w:r>
            <w:r w:rsidRPr="001078DC">
              <w:rPr>
                <w:rFonts w:ascii="Times New Roman" w:eastAsia="微软雅黑" w:hAnsi="Times New Roman"/>
                <w:szCs w:val="21"/>
              </w:rPr>
              <w:t>横梁式，</w:t>
            </w:r>
            <w:r w:rsidRPr="001078DC">
              <w:rPr>
                <w:rFonts w:ascii="Times New Roman" w:eastAsia="微软雅黑" w:hAnsi="Times New Roman"/>
                <w:szCs w:val="21"/>
              </w:rPr>
              <w:t>2</w:t>
            </w:r>
            <w:r w:rsidRPr="001078DC">
              <w:rPr>
                <w:rFonts w:ascii="Times New Roman" w:eastAsia="微软雅黑" w:hAnsi="Times New Roman"/>
                <w:szCs w:val="21"/>
              </w:rPr>
              <w:t>层货位，货位参考尺寸约：</w:t>
            </w:r>
            <w:r w:rsidRPr="001078DC">
              <w:rPr>
                <w:rFonts w:ascii="Times New Roman" w:eastAsia="微软雅黑" w:hAnsi="Times New Roman"/>
                <w:szCs w:val="21"/>
              </w:rPr>
              <w:t>L1200×W1000×H1100</w:t>
            </w:r>
            <w:r w:rsidRPr="001078DC">
              <w:rPr>
                <w:rFonts w:ascii="Times New Roman" w:eastAsia="微软雅黑" w:hAnsi="Times New Roman"/>
                <w:szCs w:val="21"/>
              </w:rPr>
              <w:t>（</w:t>
            </w:r>
            <w:r w:rsidRPr="001078DC">
              <w:rPr>
                <w:rFonts w:ascii="Times New Roman" w:eastAsia="微软雅黑" w:hAnsi="Times New Roman"/>
                <w:szCs w:val="21"/>
              </w:rPr>
              <w:t>mm</w:t>
            </w:r>
            <w:r w:rsidRPr="001078DC">
              <w:rPr>
                <w:rFonts w:ascii="Times New Roman" w:eastAsia="微软雅黑" w:hAnsi="Times New Roman"/>
                <w:szCs w:val="21"/>
              </w:rPr>
              <w:t>）</w:t>
            </w:r>
            <w:r w:rsidRPr="001078DC">
              <w:rPr>
                <w:rFonts w:ascii="Times New Roman" w:eastAsia="微软雅黑" w:hAnsi="Times New Roman"/>
                <w:szCs w:val="21"/>
              </w:rPr>
              <w:t xml:space="preserve"> 2×2</w:t>
            </w:r>
            <w:r w:rsidRPr="001078DC">
              <w:rPr>
                <w:rFonts w:ascii="Times New Roman" w:eastAsia="微软雅黑" w:hAnsi="Times New Roman"/>
                <w:szCs w:val="21"/>
              </w:rPr>
              <w:t>货位（标准货位）</w:t>
            </w:r>
            <w:r w:rsidRPr="001078DC">
              <w:rPr>
                <w:rFonts w:ascii="Times New Roman" w:eastAsia="微软雅黑" w:hAnsi="Times New Roman"/>
                <w:szCs w:val="21"/>
              </w:rPr>
              <w:t>,</w:t>
            </w:r>
            <w:r w:rsidRPr="001078DC">
              <w:rPr>
                <w:rFonts w:ascii="Times New Roman" w:eastAsia="微软雅黑" w:hAnsi="Times New Roman"/>
                <w:szCs w:val="21"/>
              </w:rPr>
              <w:t>每组共</w:t>
            </w:r>
            <w:r w:rsidRPr="001078DC">
              <w:rPr>
                <w:rFonts w:ascii="Times New Roman" w:eastAsia="微软雅黑" w:hAnsi="Times New Roman"/>
                <w:szCs w:val="21"/>
              </w:rPr>
              <w:t>4</w:t>
            </w:r>
            <w:r w:rsidRPr="001078DC">
              <w:rPr>
                <w:rFonts w:ascii="Times New Roman" w:eastAsia="微软雅黑" w:hAnsi="Times New Roman"/>
                <w:szCs w:val="21"/>
              </w:rPr>
              <w:t>个货位（最终根据场地情况调整）</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3</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组</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6</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纸箱</w:t>
            </w:r>
          </w:p>
        </w:tc>
        <w:tc>
          <w:tcPr>
            <w:tcW w:w="4830" w:type="dxa"/>
            <w:shd w:val="clear" w:color="auto" w:fill="auto"/>
            <w:tcMar>
              <w:left w:w="0" w:type="dxa"/>
              <w:right w:w="0" w:type="dxa"/>
            </w:tcMar>
            <w:vAlign w:val="center"/>
          </w:tcPr>
          <w:p w:rsidR="003F146F" w:rsidRPr="001078DC" w:rsidRDefault="00DF6CFC">
            <w:pPr>
              <w:widowControl/>
              <w:shd w:val="clear" w:color="auto" w:fill="FFFFFF"/>
              <w:adjustRightInd w:val="0"/>
              <w:snapToGrid w:val="0"/>
              <w:jc w:val="left"/>
              <w:rPr>
                <w:rFonts w:ascii="Times New Roman" w:eastAsia="微软雅黑" w:hAnsi="Times New Roman"/>
                <w:szCs w:val="21"/>
              </w:rPr>
            </w:pPr>
            <w:r w:rsidRPr="001078DC">
              <w:rPr>
                <w:rFonts w:ascii="Times New Roman" w:eastAsia="微软雅黑" w:hAnsi="Times New Roman"/>
                <w:szCs w:val="21"/>
              </w:rPr>
              <w:t>纸箱规格</w:t>
            </w:r>
            <w:r w:rsidRPr="001078DC">
              <w:rPr>
                <w:rFonts w:ascii="Times New Roman" w:eastAsia="微软雅黑" w:hAnsi="Times New Roman"/>
                <w:szCs w:val="21"/>
              </w:rPr>
              <w:t> 395*295*180mm</w:t>
            </w:r>
            <w:r w:rsidRPr="001078DC">
              <w:rPr>
                <w:rFonts w:ascii="Times New Roman" w:eastAsia="微软雅黑" w:hAnsi="Times New Roman"/>
                <w:szCs w:val="21"/>
              </w:rPr>
              <w:t>、</w:t>
            </w:r>
            <w:r w:rsidRPr="001078DC">
              <w:rPr>
                <w:rFonts w:ascii="Times New Roman" w:eastAsia="微软雅黑" w:hAnsi="Times New Roman"/>
                <w:szCs w:val="21"/>
              </w:rPr>
              <w:t>460*260*180mm</w:t>
            </w:r>
            <w:r w:rsidRPr="001078DC">
              <w:rPr>
                <w:rFonts w:ascii="Times New Roman" w:eastAsia="微软雅黑" w:hAnsi="Times New Roman"/>
                <w:szCs w:val="21"/>
              </w:rPr>
              <w:t>、</w:t>
            </w:r>
            <w:r w:rsidRPr="001078DC">
              <w:rPr>
                <w:rFonts w:ascii="Times New Roman" w:eastAsia="微软雅黑" w:hAnsi="Times New Roman"/>
                <w:szCs w:val="21"/>
              </w:rPr>
              <w:t>395*245*180mm</w:t>
            </w:r>
            <w:r w:rsidRPr="001078DC">
              <w:rPr>
                <w:rFonts w:ascii="Times New Roman" w:eastAsia="微软雅黑" w:hAnsi="Times New Roman"/>
                <w:szCs w:val="21"/>
              </w:rPr>
              <w:t>、</w:t>
            </w:r>
            <w:r w:rsidRPr="001078DC">
              <w:rPr>
                <w:rFonts w:ascii="Times New Roman" w:eastAsia="微软雅黑" w:hAnsi="Times New Roman"/>
                <w:szCs w:val="21"/>
              </w:rPr>
              <w:t>595*325*180mm</w:t>
            </w:r>
            <w:r w:rsidRPr="001078DC">
              <w:rPr>
                <w:rFonts w:ascii="Times New Roman" w:eastAsia="微软雅黑" w:hAnsi="Times New Roman"/>
                <w:szCs w:val="21"/>
              </w:rPr>
              <w:t>、</w:t>
            </w:r>
            <w:r w:rsidRPr="001078DC">
              <w:rPr>
                <w:rFonts w:ascii="Times New Roman" w:eastAsia="微软雅黑" w:hAnsi="Times New Roman"/>
                <w:szCs w:val="21"/>
              </w:rPr>
              <w:t>330*235*180mm</w:t>
            </w:r>
          </w:p>
          <w:p w:rsidR="003F146F" w:rsidRPr="001078DC" w:rsidRDefault="00DF6CFC">
            <w:pPr>
              <w:widowControl/>
              <w:shd w:val="clear" w:color="auto" w:fill="FFFFFF"/>
              <w:adjustRightInd w:val="0"/>
              <w:snapToGrid w:val="0"/>
              <w:jc w:val="left"/>
              <w:rPr>
                <w:rFonts w:ascii="Times New Roman" w:eastAsia="微软雅黑" w:hAnsi="Times New Roman"/>
                <w:b/>
                <w:szCs w:val="21"/>
              </w:rPr>
            </w:pPr>
            <w:r w:rsidRPr="001078DC">
              <w:rPr>
                <w:rFonts w:ascii="Times New Roman" w:eastAsia="微软雅黑" w:hAnsi="Times New Roman"/>
                <w:b/>
                <w:szCs w:val="21"/>
              </w:rPr>
              <w:t>五种规格每种</w:t>
            </w:r>
            <w:r w:rsidRPr="001078DC">
              <w:rPr>
                <w:rFonts w:ascii="Times New Roman" w:eastAsia="微软雅黑" w:hAnsi="Times New Roman"/>
                <w:b/>
                <w:szCs w:val="21"/>
              </w:rPr>
              <w:t>200</w:t>
            </w:r>
            <w:r w:rsidRPr="001078DC">
              <w:rPr>
                <w:rFonts w:ascii="Times New Roman" w:eastAsia="微软雅黑" w:hAnsi="Times New Roman"/>
                <w:b/>
                <w:szCs w:val="21"/>
              </w:rPr>
              <w:t>个，数量可按需要调整</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批</w:t>
            </w:r>
          </w:p>
        </w:tc>
      </w:tr>
      <w:tr w:rsidR="003F146F" w:rsidRPr="001078DC">
        <w:trPr>
          <w:trHeight w:val="596"/>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7</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地牛</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额定负载</w:t>
            </w:r>
            <w:r w:rsidRPr="001078DC">
              <w:rPr>
                <w:rFonts w:ascii="Times New Roman" w:eastAsia="微软雅黑" w:hAnsi="Times New Roman"/>
                <w:szCs w:val="21"/>
              </w:rPr>
              <w:t>2.5</w:t>
            </w:r>
            <w:r w:rsidRPr="001078DC">
              <w:rPr>
                <w:rFonts w:ascii="Times New Roman" w:eastAsia="微软雅黑" w:hAnsi="Times New Roman"/>
                <w:szCs w:val="21"/>
              </w:rPr>
              <w:t>吨，最大高度</w:t>
            </w:r>
            <w:r w:rsidRPr="001078DC">
              <w:rPr>
                <w:rFonts w:ascii="Times New Roman" w:eastAsia="微软雅黑" w:hAnsi="Times New Roman"/>
                <w:szCs w:val="21"/>
              </w:rPr>
              <w:t>200mm</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8</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半电动堆高车</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额定载荷</w:t>
            </w:r>
            <w:r w:rsidRPr="001078DC">
              <w:rPr>
                <w:rFonts w:ascii="Times New Roman" w:eastAsia="微软雅黑" w:hAnsi="Times New Roman"/>
                <w:szCs w:val="21"/>
              </w:rPr>
              <w:t xml:space="preserve"> 1000KG</w:t>
            </w:r>
            <w:r w:rsidRPr="001078DC">
              <w:rPr>
                <w:rFonts w:ascii="Times New Roman" w:eastAsia="微软雅黑" w:hAnsi="Times New Roman"/>
                <w:szCs w:val="21"/>
              </w:rPr>
              <w:t>，起升高度</w:t>
            </w:r>
            <w:r w:rsidRPr="001078DC">
              <w:rPr>
                <w:rFonts w:ascii="Times New Roman" w:eastAsia="微软雅黑" w:hAnsi="Times New Roman"/>
                <w:szCs w:val="21"/>
              </w:rPr>
              <w:t xml:space="preserve"> 2500mm</w:t>
            </w:r>
            <w:r w:rsidRPr="001078DC">
              <w:rPr>
                <w:rFonts w:ascii="Times New Roman" w:eastAsia="微软雅黑" w:hAnsi="Times New Roman"/>
                <w:szCs w:val="21"/>
              </w:rPr>
              <w:t>，载荷中心</w:t>
            </w:r>
            <w:r w:rsidRPr="001078DC">
              <w:rPr>
                <w:rFonts w:ascii="Times New Roman" w:eastAsia="微软雅黑" w:hAnsi="Times New Roman"/>
                <w:szCs w:val="21"/>
              </w:rPr>
              <w:t xml:space="preserve"> 400mm</w:t>
            </w:r>
            <w:r w:rsidRPr="001078DC">
              <w:rPr>
                <w:rFonts w:ascii="Times New Roman" w:eastAsia="微软雅黑" w:hAnsi="Times New Roman"/>
                <w:szCs w:val="21"/>
              </w:rPr>
              <w:t>，</w:t>
            </w:r>
            <w:proofErr w:type="gramStart"/>
            <w:r w:rsidRPr="001078DC">
              <w:rPr>
                <w:rFonts w:ascii="Times New Roman" w:eastAsia="微软雅黑" w:hAnsi="Times New Roman"/>
                <w:szCs w:val="21"/>
              </w:rPr>
              <w:t>货叉长度</w:t>
            </w:r>
            <w:proofErr w:type="gramEnd"/>
            <w:r w:rsidRPr="001078DC">
              <w:rPr>
                <w:rFonts w:ascii="Times New Roman" w:eastAsia="微软雅黑" w:hAnsi="Times New Roman"/>
                <w:szCs w:val="21"/>
              </w:rPr>
              <w:t>1000mm</w:t>
            </w:r>
            <w:r w:rsidRPr="001078DC">
              <w:rPr>
                <w:rFonts w:ascii="Times New Roman" w:eastAsia="微软雅黑" w:hAnsi="Times New Roman"/>
                <w:szCs w:val="21"/>
              </w:rPr>
              <w:t>，</w:t>
            </w:r>
            <w:proofErr w:type="gramStart"/>
            <w:r w:rsidRPr="001078DC">
              <w:rPr>
                <w:rFonts w:ascii="Times New Roman" w:eastAsia="微软雅黑" w:hAnsi="Times New Roman"/>
                <w:szCs w:val="21"/>
              </w:rPr>
              <w:t>货叉宽度</w:t>
            </w:r>
            <w:proofErr w:type="gramEnd"/>
            <w:r w:rsidRPr="001078DC">
              <w:rPr>
                <w:rFonts w:ascii="Times New Roman" w:eastAsia="微软雅黑" w:hAnsi="Times New Roman"/>
                <w:szCs w:val="21"/>
              </w:rPr>
              <w:t xml:space="preserve"> 310-670mm</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最小转弯半径</w:t>
            </w:r>
            <w:r w:rsidRPr="001078DC">
              <w:rPr>
                <w:rFonts w:ascii="Times New Roman" w:eastAsia="微软雅黑" w:hAnsi="Times New Roman"/>
                <w:szCs w:val="21"/>
              </w:rPr>
              <w:t xml:space="preserve"> 1350mm</w:t>
            </w:r>
            <w:r w:rsidRPr="001078DC">
              <w:rPr>
                <w:rFonts w:ascii="Times New Roman" w:eastAsia="微软雅黑" w:hAnsi="Times New Roman"/>
                <w:szCs w:val="21"/>
              </w:rPr>
              <w:t>，电机</w:t>
            </w:r>
            <w:r w:rsidRPr="001078DC">
              <w:rPr>
                <w:rFonts w:ascii="Times New Roman" w:eastAsia="微软雅黑" w:hAnsi="Times New Roman"/>
                <w:szCs w:val="21"/>
              </w:rPr>
              <w:t xml:space="preserve"> 12/1.5-1.6V/KW</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电池</w:t>
            </w:r>
            <w:r w:rsidRPr="001078DC">
              <w:rPr>
                <w:rFonts w:ascii="Times New Roman" w:eastAsia="微软雅黑" w:hAnsi="Times New Roman"/>
                <w:szCs w:val="21"/>
              </w:rPr>
              <w:t xml:space="preserve"> 12/120-150V/Ah</w:t>
            </w:r>
            <w:r w:rsidRPr="001078DC">
              <w:rPr>
                <w:rFonts w:ascii="Times New Roman" w:eastAsia="微软雅黑" w:hAnsi="Times New Roman"/>
                <w:szCs w:val="21"/>
              </w:rPr>
              <w:t>，长宽高</w:t>
            </w:r>
            <w:r w:rsidRPr="001078DC">
              <w:rPr>
                <w:rFonts w:ascii="Times New Roman" w:eastAsia="微软雅黑" w:hAnsi="Times New Roman"/>
                <w:szCs w:val="21"/>
              </w:rPr>
              <w:t>1660*810*1580mm</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自重</w:t>
            </w:r>
            <w:r w:rsidRPr="001078DC">
              <w:rPr>
                <w:rFonts w:ascii="Times New Roman" w:eastAsia="微软雅黑" w:hAnsi="Times New Roman"/>
                <w:szCs w:val="21"/>
              </w:rPr>
              <w:t xml:space="preserve">  424KG</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274"/>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9</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RF</w:t>
            </w:r>
            <w:r w:rsidRPr="001078DC">
              <w:rPr>
                <w:rFonts w:ascii="Times New Roman" w:eastAsia="微软雅黑" w:hAnsi="Times New Roman"/>
                <w:szCs w:val="21"/>
              </w:rPr>
              <w:t>手持终端</w:t>
            </w:r>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C5000W</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操作方式：</w:t>
            </w:r>
            <w:r w:rsidRPr="001078DC">
              <w:rPr>
                <w:rFonts w:ascii="Times New Roman" w:eastAsia="微软雅黑" w:hAnsi="Times New Roman"/>
                <w:szCs w:val="21"/>
              </w:rPr>
              <w:t>Windows Embedded CE 6.0</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处理器：</w:t>
            </w:r>
            <w:r w:rsidRPr="001078DC">
              <w:rPr>
                <w:rFonts w:ascii="Times New Roman" w:eastAsia="微软雅黑" w:hAnsi="Times New Roman"/>
                <w:szCs w:val="21"/>
              </w:rPr>
              <w:t>Samsung ARM920T@533MHz</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显示屏：彩色</w:t>
            </w:r>
            <w:r w:rsidRPr="001078DC">
              <w:rPr>
                <w:rFonts w:ascii="Times New Roman" w:eastAsia="微软雅黑" w:hAnsi="Times New Roman"/>
                <w:szCs w:val="21"/>
              </w:rPr>
              <w:t>3.2</w:t>
            </w:r>
            <w:r w:rsidRPr="001078DC">
              <w:rPr>
                <w:rFonts w:ascii="Times New Roman" w:eastAsia="微软雅黑" w:hAnsi="Times New Roman"/>
                <w:szCs w:val="21"/>
              </w:rPr>
              <w:t>英寸</w:t>
            </w:r>
            <w:r w:rsidRPr="001078DC">
              <w:rPr>
                <w:rFonts w:ascii="Times New Roman" w:eastAsia="微软雅黑" w:hAnsi="Times New Roman"/>
                <w:szCs w:val="21"/>
              </w:rPr>
              <w:t>QVGA</w:t>
            </w:r>
            <w:r w:rsidRPr="001078DC">
              <w:rPr>
                <w:rFonts w:ascii="Times New Roman" w:eastAsia="微软雅黑" w:hAnsi="Times New Roman"/>
                <w:szCs w:val="21"/>
              </w:rPr>
              <w:t>仿玻璃耐用触摸屏，</w:t>
            </w:r>
            <w:r w:rsidRPr="001078DC">
              <w:rPr>
                <w:rFonts w:ascii="Times New Roman" w:eastAsia="微软雅黑" w:hAnsi="Times New Roman"/>
                <w:szCs w:val="21"/>
              </w:rPr>
              <w:t>65K</w:t>
            </w:r>
            <w:r w:rsidRPr="001078DC">
              <w:rPr>
                <w:rFonts w:ascii="Times New Roman" w:eastAsia="微软雅黑" w:hAnsi="Times New Roman"/>
                <w:szCs w:val="21"/>
              </w:rPr>
              <w:t>色、</w:t>
            </w:r>
            <w:r w:rsidRPr="001078DC">
              <w:rPr>
                <w:rFonts w:ascii="Times New Roman" w:eastAsia="微软雅黑" w:hAnsi="Times New Roman"/>
                <w:szCs w:val="21"/>
              </w:rPr>
              <w:t>240*320(QVGA</w:t>
            </w:r>
            <w:r w:rsidRPr="001078DC">
              <w:rPr>
                <w:rFonts w:ascii="Times New Roman" w:eastAsia="微软雅黑" w:hAnsi="Times New Roman"/>
                <w:szCs w:val="21"/>
              </w:rPr>
              <w:t>尺寸</w:t>
            </w:r>
            <w:r w:rsidRPr="001078DC">
              <w:rPr>
                <w:rFonts w:ascii="Times New Roman" w:eastAsia="微软雅黑" w:hAnsi="Times New Roman"/>
                <w:szCs w:val="21"/>
              </w:rPr>
              <w:t>)</w:t>
            </w:r>
            <w:r w:rsidRPr="001078DC">
              <w:rPr>
                <w:rFonts w:ascii="Times New Roman" w:eastAsia="微软雅黑" w:hAnsi="Times New Roman"/>
                <w:szCs w:val="21"/>
              </w:rPr>
              <w:t>、</w:t>
            </w:r>
            <w:r w:rsidRPr="001078DC">
              <w:rPr>
                <w:rFonts w:ascii="Times New Roman" w:eastAsia="微软雅黑" w:hAnsi="Times New Roman"/>
                <w:szCs w:val="21"/>
              </w:rPr>
              <w:t>TFT-LCD</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内存：</w:t>
            </w:r>
            <w:r w:rsidRPr="001078DC">
              <w:rPr>
                <w:rFonts w:ascii="Times New Roman" w:eastAsia="微软雅黑" w:hAnsi="Times New Roman"/>
                <w:szCs w:val="21"/>
              </w:rPr>
              <w:t>128MB RAM/1GB Flash</w:t>
            </w:r>
            <w:r w:rsidRPr="001078DC">
              <w:rPr>
                <w:rFonts w:ascii="Times New Roman" w:eastAsia="微软雅黑" w:hAnsi="Times New Roman"/>
                <w:szCs w:val="21"/>
              </w:rPr>
              <w:t>存储</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无线通讯：</w:t>
            </w:r>
            <w:r w:rsidRPr="001078DC">
              <w:rPr>
                <w:rFonts w:ascii="Times New Roman" w:eastAsia="微软雅黑" w:hAnsi="Times New Roman"/>
                <w:szCs w:val="21"/>
              </w:rPr>
              <w:t>WWAN</w:t>
            </w:r>
            <w:r w:rsidRPr="001078DC">
              <w:rPr>
                <w:rFonts w:ascii="Times New Roman" w:eastAsia="微软雅黑" w:hAnsi="Times New Roman"/>
                <w:szCs w:val="21"/>
              </w:rPr>
              <w:t>、</w:t>
            </w:r>
            <w:r w:rsidRPr="001078DC">
              <w:rPr>
                <w:rFonts w:ascii="Times New Roman" w:eastAsia="微软雅黑" w:hAnsi="Times New Roman"/>
                <w:szCs w:val="21"/>
              </w:rPr>
              <w:t xml:space="preserve">WLAN802.11b/g </w:t>
            </w:r>
            <w:r w:rsidRPr="001078DC">
              <w:rPr>
                <w:rFonts w:ascii="Times New Roman" w:eastAsia="微软雅黑" w:hAnsi="Times New Roman"/>
                <w:szCs w:val="21"/>
              </w:rPr>
              <w:t>、</w:t>
            </w:r>
            <w:r w:rsidRPr="001078DC">
              <w:rPr>
                <w:rFonts w:ascii="Times New Roman" w:eastAsia="微软雅黑" w:hAnsi="Times New Roman"/>
                <w:szCs w:val="21"/>
              </w:rPr>
              <w:t>WPAN</w:t>
            </w:r>
            <w:proofErr w:type="gramStart"/>
            <w:r w:rsidRPr="001078DC">
              <w:rPr>
                <w:rFonts w:ascii="Times New Roman" w:eastAsia="微软雅黑" w:hAnsi="Times New Roman"/>
                <w:szCs w:val="21"/>
              </w:rPr>
              <w:t>蓝牙</w:t>
            </w:r>
            <w:proofErr w:type="gramEnd"/>
            <w:r w:rsidRPr="001078DC">
              <w:rPr>
                <w:rFonts w:ascii="Times New Roman" w:eastAsia="微软雅黑" w:hAnsi="Times New Roman"/>
                <w:szCs w:val="21"/>
              </w:rPr>
              <w:t>(CLASS II</w:t>
            </w:r>
            <w:r w:rsidRPr="001078DC">
              <w:rPr>
                <w:rFonts w:ascii="Times New Roman" w:eastAsia="微软雅黑" w:hAnsi="Times New Roman"/>
                <w:szCs w:val="21"/>
              </w:rPr>
              <w:t>标准</w:t>
            </w:r>
            <w:r w:rsidRPr="001078DC">
              <w:rPr>
                <w:rFonts w:ascii="Times New Roman" w:eastAsia="微软雅黑" w:hAnsi="Times New Roman"/>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扫描引擎：一维激光引擎</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分辨率：</w:t>
            </w:r>
            <w:r w:rsidRPr="001078DC">
              <w:rPr>
                <w:rFonts w:ascii="Times New Roman" w:eastAsia="微软雅黑" w:hAnsi="Times New Roman"/>
                <w:szCs w:val="21"/>
              </w:rPr>
              <w:t>0.013cm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扫描距离</w:t>
            </w:r>
            <w:r w:rsidRPr="001078DC">
              <w:rPr>
                <w:rFonts w:ascii="Times New Roman" w:eastAsia="微软雅黑" w:hAnsi="Times New Roman"/>
                <w:szCs w:val="21"/>
              </w:rPr>
              <w:t>4-40cm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电池</w:t>
            </w:r>
            <w:r w:rsidRPr="001078DC">
              <w:rPr>
                <w:rFonts w:ascii="Times New Roman" w:eastAsia="微软雅黑" w:hAnsi="Times New Roman"/>
                <w:szCs w:val="21"/>
              </w:rPr>
              <w:t>2000</w:t>
            </w:r>
            <w:r w:rsidRPr="001078DC">
              <w:rPr>
                <w:rFonts w:ascii="Times New Roman" w:eastAsia="微软雅黑" w:hAnsi="Times New Roman"/>
                <w:szCs w:val="21"/>
              </w:rPr>
              <w:t>或</w:t>
            </w:r>
            <w:r w:rsidRPr="001078DC">
              <w:rPr>
                <w:rFonts w:ascii="Times New Roman" w:eastAsia="微软雅黑" w:hAnsi="Times New Roman"/>
                <w:szCs w:val="21"/>
              </w:rPr>
              <w:t>4000mAH</w:t>
            </w:r>
            <w:r w:rsidRPr="001078DC">
              <w:rPr>
                <w:rFonts w:ascii="Times New Roman" w:eastAsia="微软雅黑" w:hAnsi="Times New Roman"/>
                <w:szCs w:val="21"/>
              </w:rPr>
              <w:t>标准电池配置</w:t>
            </w:r>
          </w:p>
          <w:p w:rsidR="003F146F" w:rsidRPr="001078DC" w:rsidRDefault="00DF6CFC">
            <w:pPr>
              <w:adjustRightInd w:val="0"/>
              <w:snapToGrid w:val="0"/>
              <w:rPr>
                <w:rFonts w:ascii="Times New Roman" w:eastAsia="微软雅黑" w:hAnsi="Times New Roman"/>
                <w:szCs w:val="21"/>
              </w:rPr>
            </w:pPr>
            <w:proofErr w:type="gramStart"/>
            <w:r w:rsidRPr="001078DC">
              <w:rPr>
                <w:rFonts w:ascii="Times New Roman" w:eastAsia="微软雅黑" w:hAnsi="Times New Roman"/>
                <w:szCs w:val="21"/>
              </w:rPr>
              <w:t>抗摔强度</w:t>
            </w:r>
            <w:proofErr w:type="gramEnd"/>
            <w:r w:rsidRPr="001078DC">
              <w:rPr>
                <w:rFonts w:ascii="Times New Roman" w:eastAsia="微软雅黑" w:hAnsi="Times New Roman"/>
                <w:szCs w:val="21"/>
              </w:rPr>
              <w:t>1.0</w:t>
            </w:r>
            <w:r w:rsidRPr="001078DC">
              <w:rPr>
                <w:rFonts w:ascii="Times New Roman" w:eastAsia="微软雅黑" w:hAnsi="Times New Roman"/>
                <w:szCs w:val="21"/>
              </w:rPr>
              <w:t>米反复跌落水泥地面</w:t>
            </w:r>
          </w:p>
          <w:p w:rsidR="003F146F" w:rsidRPr="001078DC" w:rsidRDefault="00DF6CFC">
            <w:pPr>
              <w:pStyle w:val="11"/>
              <w:autoSpaceDE w:val="0"/>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工业等级</w:t>
            </w:r>
            <w:r w:rsidRPr="001078DC">
              <w:rPr>
                <w:rFonts w:ascii="Times New Roman" w:eastAsia="微软雅黑" w:hAnsi="Times New Roman"/>
                <w:szCs w:val="21"/>
              </w:rPr>
              <w:t>IP64</w:t>
            </w:r>
          </w:p>
          <w:p w:rsidR="003F146F" w:rsidRPr="001078DC" w:rsidRDefault="00DF6CFC">
            <w:pPr>
              <w:pStyle w:val="11"/>
              <w:autoSpaceDE w:val="0"/>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含</w:t>
            </w:r>
            <w:r w:rsidRPr="001078DC">
              <w:rPr>
                <w:rFonts w:ascii="Times New Roman" w:eastAsia="微软雅黑" w:hAnsi="Times New Roman"/>
                <w:szCs w:val="21"/>
              </w:rPr>
              <w:t>RF</w:t>
            </w:r>
            <w:r w:rsidRPr="001078DC">
              <w:rPr>
                <w:rFonts w:ascii="Times New Roman" w:eastAsia="微软雅黑" w:hAnsi="Times New Roman"/>
                <w:szCs w:val="21"/>
              </w:rPr>
              <w:t>手持终端软件一套</w:t>
            </w:r>
          </w:p>
          <w:p w:rsidR="003F146F" w:rsidRPr="001078DC" w:rsidRDefault="00DF6CFC">
            <w:pPr>
              <w:pStyle w:val="11"/>
              <w:autoSpaceDE w:val="0"/>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color w:val="000000"/>
                <w:kern w:val="0"/>
                <w:szCs w:val="21"/>
                <w:lang w:bidi="ar"/>
              </w:rPr>
              <w:t>通过</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管理软件实现与系统的联动，主要功能包含</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组托，</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上架，</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拣选，电子</w:t>
            </w:r>
            <w:proofErr w:type="gramStart"/>
            <w:r w:rsidRPr="001078DC">
              <w:rPr>
                <w:rFonts w:ascii="Times New Roman" w:eastAsia="微软雅黑" w:hAnsi="Times New Roman"/>
                <w:color w:val="000000"/>
                <w:kern w:val="0"/>
                <w:szCs w:val="21"/>
                <w:lang w:bidi="ar"/>
              </w:rPr>
              <w:t>标签电亮</w:t>
            </w:r>
            <w:proofErr w:type="gramEnd"/>
            <w:r w:rsidRPr="001078DC">
              <w:rPr>
                <w:rFonts w:ascii="Times New Roman" w:eastAsia="微软雅黑" w:hAnsi="Times New Roman"/>
                <w:color w:val="000000"/>
                <w:kern w:val="0"/>
                <w:szCs w:val="21"/>
                <w:lang w:bidi="ar"/>
              </w:rPr>
              <w:t>、</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配送签收等可与</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手持无缝链接。</w:t>
            </w:r>
            <w:r w:rsidRPr="001078DC">
              <w:rPr>
                <w:rFonts w:ascii="Times New Roman" w:eastAsia="微软雅黑" w:hAnsi="Times New Roman"/>
                <w:color w:val="000000"/>
                <w:kern w:val="0"/>
                <w:szCs w:val="21"/>
                <w:lang w:bidi="ar"/>
              </w:rPr>
              <w:br/>
              <w:t>RF</w:t>
            </w:r>
            <w:r w:rsidRPr="001078DC">
              <w:rPr>
                <w:rFonts w:ascii="Times New Roman" w:eastAsia="微软雅黑" w:hAnsi="Times New Roman"/>
                <w:color w:val="000000"/>
                <w:kern w:val="0"/>
                <w:szCs w:val="21"/>
                <w:lang w:bidi="ar"/>
              </w:rPr>
              <w:t>组托：选择</w:t>
            </w:r>
            <w:proofErr w:type="gramStart"/>
            <w:r w:rsidRPr="001078DC">
              <w:rPr>
                <w:rFonts w:ascii="Times New Roman" w:eastAsia="微软雅黑" w:hAnsi="Times New Roman"/>
                <w:color w:val="000000"/>
                <w:kern w:val="0"/>
                <w:szCs w:val="21"/>
                <w:lang w:bidi="ar"/>
              </w:rPr>
              <w:t>待组托</w:t>
            </w:r>
            <w:proofErr w:type="gramEnd"/>
            <w:r w:rsidRPr="001078DC">
              <w:rPr>
                <w:rFonts w:ascii="Times New Roman" w:eastAsia="微软雅黑" w:hAnsi="Times New Roman"/>
                <w:color w:val="000000"/>
                <w:kern w:val="0"/>
                <w:szCs w:val="21"/>
                <w:lang w:bidi="ar"/>
              </w:rPr>
              <w:t>的入库作业单，</w:t>
            </w:r>
            <w:proofErr w:type="gramStart"/>
            <w:r w:rsidRPr="001078DC">
              <w:rPr>
                <w:rFonts w:ascii="Times New Roman" w:eastAsia="微软雅黑" w:hAnsi="Times New Roman"/>
                <w:color w:val="000000"/>
                <w:kern w:val="0"/>
                <w:szCs w:val="21"/>
                <w:lang w:bidi="ar"/>
              </w:rPr>
              <w:t>进行组托操作</w:t>
            </w:r>
            <w:proofErr w:type="gramEnd"/>
            <w:r w:rsidRPr="001078DC">
              <w:rPr>
                <w:rFonts w:ascii="Times New Roman" w:eastAsia="微软雅黑" w:hAnsi="Times New Roman"/>
                <w:color w:val="000000"/>
                <w:kern w:val="0"/>
                <w:szCs w:val="21"/>
                <w:lang w:bidi="ar"/>
              </w:rPr>
              <w:t>。扫描托盘条码，货品条码，</w:t>
            </w:r>
            <w:proofErr w:type="gramStart"/>
            <w:r w:rsidRPr="001078DC">
              <w:rPr>
                <w:rFonts w:ascii="Times New Roman" w:eastAsia="微软雅黑" w:hAnsi="Times New Roman"/>
                <w:color w:val="000000"/>
                <w:kern w:val="0"/>
                <w:szCs w:val="21"/>
                <w:lang w:bidi="ar"/>
              </w:rPr>
              <w:t>输入组托数量</w:t>
            </w:r>
            <w:proofErr w:type="gramEnd"/>
            <w:r w:rsidRPr="001078DC">
              <w:rPr>
                <w:rFonts w:ascii="Times New Roman" w:eastAsia="微软雅黑" w:hAnsi="Times New Roman"/>
                <w:color w:val="000000"/>
                <w:kern w:val="0"/>
                <w:szCs w:val="21"/>
                <w:lang w:bidi="ar"/>
              </w:rPr>
              <w:t>进行组托。</w:t>
            </w:r>
            <w:r w:rsidRPr="001078DC">
              <w:rPr>
                <w:rFonts w:ascii="Times New Roman" w:eastAsia="微软雅黑" w:hAnsi="Times New Roman"/>
                <w:color w:val="000000"/>
                <w:kern w:val="0"/>
                <w:szCs w:val="21"/>
                <w:lang w:bidi="ar"/>
              </w:rPr>
              <w:t xml:space="preserve"> </w:t>
            </w:r>
            <w:r w:rsidRPr="001078DC">
              <w:rPr>
                <w:rFonts w:ascii="Times New Roman" w:eastAsia="微软雅黑" w:hAnsi="Times New Roman"/>
                <w:color w:val="000000"/>
                <w:kern w:val="0"/>
                <w:szCs w:val="21"/>
                <w:lang w:bidi="ar"/>
              </w:rPr>
              <w:br/>
              <w:t>RF</w:t>
            </w:r>
            <w:r w:rsidRPr="001078DC">
              <w:rPr>
                <w:rFonts w:ascii="Times New Roman" w:eastAsia="微软雅黑" w:hAnsi="Times New Roman"/>
                <w:color w:val="000000"/>
                <w:kern w:val="0"/>
                <w:szCs w:val="21"/>
                <w:lang w:bidi="ar"/>
              </w:rPr>
              <w:t>上架：选择已</w:t>
            </w:r>
            <w:proofErr w:type="gramStart"/>
            <w:r w:rsidRPr="001078DC">
              <w:rPr>
                <w:rFonts w:ascii="Times New Roman" w:eastAsia="微软雅黑" w:hAnsi="Times New Roman"/>
                <w:color w:val="000000"/>
                <w:kern w:val="0"/>
                <w:szCs w:val="21"/>
                <w:lang w:bidi="ar"/>
              </w:rPr>
              <w:t>组托待</w:t>
            </w:r>
            <w:proofErr w:type="gramEnd"/>
            <w:r w:rsidRPr="001078DC">
              <w:rPr>
                <w:rFonts w:ascii="Times New Roman" w:eastAsia="微软雅黑" w:hAnsi="Times New Roman"/>
                <w:color w:val="000000"/>
                <w:kern w:val="0"/>
                <w:szCs w:val="21"/>
                <w:lang w:bidi="ar"/>
              </w:rPr>
              <w:t>上架的入库作业单，进行上架操作。扫描托盘条码、</w:t>
            </w:r>
            <w:proofErr w:type="gramStart"/>
            <w:r w:rsidRPr="001078DC">
              <w:rPr>
                <w:rFonts w:ascii="Times New Roman" w:eastAsia="微软雅黑" w:hAnsi="Times New Roman"/>
                <w:color w:val="000000"/>
                <w:kern w:val="0"/>
                <w:szCs w:val="21"/>
                <w:lang w:bidi="ar"/>
              </w:rPr>
              <w:t>仓位</w:t>
            </w:r>
            <w:proofErr w:type="gramEnd"/>
            <w:r w:rsidRPr="001078DC">
              <w:rPr>
                <w:rFonts w:ascii="Times New Roman" w:eastAsia="微软雅黑" w:hAnsi="Times New Roman"/>
                <w:color w:val="000000"/>
                <w:kern w:val="0"/>
                <w:szCs w:val="21"/>
                <w:lang w:bidi="ar"/>
              </w:rPr>
              <w:t>条码进行组托。</w:t>
            </w:r>
            <w:r w:rsidRPr="001078DC">
              <w:rPr>
                <w:rFonts w:ascii="Times New Roman" w:eastAsia="微软雅黑" w:hAnsi="Times New Roman"/>
                <w:color w:val="000000"/>
                <w:kern w:val="0"/>
                <w:szCs w:val="21"/>
                <w:lang w:bidi="ar"/>
              </w:rPr>
              <w:t xml:space="preserve"> </w:t>
            </w:r>
            <w:r w:rsidRPr="001078DC">
              <w:rPr>
                <w:rFonts w:ascii="Times New Roman" w:eastAsia="微软雅黑" w:hAnsi="Times New Roman"/>
                <w:color w:val="000000"/>
                <w:kern w:val="0"/>
                <w:szCs w:val="21"/>
                <w:lang w:bidi="ar"/>
              </w:rPr>
              <w:br/>
            </w:r>
            <w:r w:rsidRPr="001078DC">
              <w:rPr>
                <w:rFonts w:ascii="Times New Roman" w:eastAsia="微软雅黑" w:hAnsi="Times New Roman"/>
                <w:color w:val="000000"/>
                <w:kern w:val="0"/>
                <w:szCs w:val="21"/>
                <w:lang w:bidi="ar"/>
              </w:rPr>
              <w:t>电子</w:t>
            </w:r>
            <w:proofErr w:type="gramStart"/>
            <w:r w:rsidRPr="001078DC">
              <w:rPr>
                <w:rFonts w:ascii="Times New Roman" w:eastAsia="微软雅黑" w:hAnsi="Times New Roman"/>
                <w:color w:val="000000"/>
                <w:kern w:val="0"/>
                <w:szCs w:val="21"/>
                <w:lang w:bidi="ar"/>
              </w:rPr>
              <w:t>标签电亮</w:t>
            </w:r>
            <w:proofErr w:type="gramEnd"/>
            <w:r w:rsidRPr="001078DC">
              <w:rPr>
                <w:rFonts w:ascii="Times New Roman" w:eastAsia="微软雅黑" w:hAnsi="Times New Roman"/>
                <w:color w:val="000000"/>
                <w:kern w:val="0"/>
                <w:szCs w:val="21"/>
                <w:lang w:bidi="ar"/>
              </w:rPr>
              <w:t>：发送亮灯指令，点亮电子标签，显示数量。</w:t>
            </w:r>
          </w:p>
        </w:tc>
        <w:tc>
          <w:tcPr>
            <w:tcW w:w="885" w:type="dxa"/>
            <w:shd w:val="clear" w:color="auto" w:fill="auto"/>
            <w:tcMar>
              <w:left w:w="0" w:type="dxa"/>
              <w:right w:w="0" w:type="dxa"/>
            </w:tcMar>
            <w:vAlign w:val="center"/>
          </w:tcPr>
          <w:p w:rsidR="003F146F" w:rsidRPr="001078DC" w:rsidRDefault="00DF6CFC">
            <w:pPr>
              <w:pStyle w:val="11"/>
              <w:autoSpaceDE w:val="0"/>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utoSpaceDE w:val="0"/>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把</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10</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播种式电子标签</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瑞意博</w:t>
            </w:r>
            <w:r w:rsidRPr="001078DC">
              <w:rPr>
                <w:rFonts w:ascii="Times New Roman" w:eastAsia="微软雅黑" w:hAnsi="Times New Roman"/>
                <w:szCs w:val="21"/>
              </w:rPr>
              <w:t>RY20-1350</w:t>
            </w:r>
            <w:r w:rsidRPr="001078DC">
              <w:rPr>
                <w:rFonts w:ascii="Times New Roman" w:eastAsia="微软雅黑" w:hAnsi="Times New Roman"/>
                <w:szCs w:val="21"/>
              </w:rPr>
              <w:t>电子标签产安装在货架储位上，通过软件控制，用信号灯、蜂鸣器提示，由数码</w:t>
            </w:r>
            <w:proofErr w:type="gramStart"/>
            <w:r w:rsidRPr="001078DC">
              <w:rPr>
                <w:rFonts w:ascii="Times New Roman" w:eastAsia="微软雅黑" w:hAnsi="Times New Roman"/>
                <w:szCs w:val="21"/>
              </w:rPr>
              <w:t>显示拣货货位</w:t>
            </w:r>
            <w:proofErr w:type="gramEnd"/>
            <w:r w:rsidRPr="001078DC">
              <w:rPr>
                <w:rFonts w:ascii="Times New Roman" w:eastAsia="微软雅黑" w:hAnsi="Times New Roman"/>
                <w:szCs w:val="21"/>
              </w:rPr>
              <w:t>及数量，引导</w:t>
            </w:r>
            <w:proofErr w:type="gramStart"/>
            <w:r w:rsidRPr="001078DC">
              <w:rPr>
                <w:rFonts w:ascii="Times New Roman" w:eastAsia="微软雅黑" w:hAnsi="Times New Roman"/>
                <w:szCs w:val="21"/>
              </w:rPr>
              <w:t>拣货人员</w:t>
            </w:r>
            <w:proofErr w:type="gramEnd"/>
            <w:r w:rsidRPr="001078DC">
              <w:rPr>
                <w:rFonts w:ascii="Times New Roman" w:eastAsia="微软雅黑" w:hAnsi="Times New Roman"/>
                <w:szCs w:val="21"/>
              </w:rPr>
              <w:t>准确、快速、轻松</w:t>
            </w:r>
            <w:proofErr w:type="gramStart"/>
            <w:r w:rsidRPr="001078DC">
              <w:rPr>
                <w:rFonts w:ascii="Times New Roman" w:eastAsia="微软雅黑" w:hAnsi="Times New Roman"/>
                <w:szCs w:val="21"/>
              </w:rPr>
              <w:t>完成拣货工作</w:t>
            </w:r>
            <w:proofErr w:type="gramEnd"/>
            <w:r w:rsidRPr="001078DC">
              <w:rPr>
                <w:rFonts w:ascii="Times New Roman" w:eastAsia="微软雅黑" w:hAnsi="Times New Roman"/>
                <w:szCs w:val="21"/>
              </w:rPr>
              <w:t>。参数如下：</w:t>
            </w:r>
            <w:r w:rsidRPr="001078DC">
              <w:rPr>
                <w:rFonts w:ascii="Times New Roman" w:eastAsia="微软雅黑" w:hAnsi="Times New Roman"/>
                <w:szCs w:val="21"/>
              </w:rPr>
              <w:t>18</w:t>
            </w:r>
            <w:r w:rsidRPr="001078DC">
              <w:rPr>
                <w:rFonts w:ascii="Times New Roman" w:eastAsia="微软雅黑" w:hAnsi="Times New Roman"/>
                <w:szCs w:val="21"/>
              </w:rPr>
              <w:t>个</w:t>
            </w:r>
            <w:r w:rsidRPr="001078DC">
              <w:rPr>
                <w:rFonts w:ascii="Times New Roman" w:eastAsia="微软雅黑" w:hAnsi="Times New Roman"/>
                <w:szCs w:val="21"/>
              </w:rPr>
              <w:t>5</w:t>
            </w:r>
            <w:r w:rsidRPr="001078DC">
              <w:rPr>
                <w:rFonts w:ascii="Times New Roman" w:eastAsia="微软雅黑" w:hAnsi="Times New Roman"/>
                <w:szCs w:val="21"/>
              </w:rPr>
              <w:t>位电子标签。控制模块</w:t>
            </w:r>
            <w:r w:rsidRPr="001078DC">
              <w:rPr>
                <w:rFonts w:ascii="Times New Roman" w:eastAsia="微软雅黑" w:hAnsi="Times New Roman"/>
                <w:szCs w:val="21"/>
              </w:rPr>
              <w:t xml:space="preserve"> 1</w:t>
            </w:r>
            <w:r w:rsidRPr="001078DC">
              <w:rPr>
                <w:rFonts w:ascii="Times New Roman" w:eastAsia="微软雅黑" w:hAnsi="Times New Roman"/>
                <w:szCs w:val="21"/>
              </w:rPr>
              <w:t>套；输入电压</w:t>
            </w:r>
            <w:r w:rsidRPr="001078DC">
              <w:rPr>
                <w:rFonts w:ascii="Times New Roman" w:eastAsia="微软雅黑" w:hAnsi="Times New Roman"/>
                <w:szCs w:val="21"/>
              </w:rPr>
              <w:t xml:space="preserve">/ </w:t>
            </w:r>
            <w:r w:rsidRPr="001078DC">
              <w:rPr>
                <w:rFonts w:ascii="Times New Roman" w:eastAsia="微软雅黑" w:hAnsi="Times New Roman"/>
                <w:szCs w:val="21"/>
              </w:rPr>
              <w:t>电流：</w:t>
            </w:r>
            <w:r w:rsidRPr="001078DC">
              <w:rPr>
                <w:rFonts w:ascii="Times New Roman" w:eastAsia="微软雅黑" w:hAnsi="Times New Roman"/>
                <w:szCs w:val="21"/>
              </w:rPr>
              <w:t>AC220V / 2A</w:t>
            </w:r>
            <w:r w:rsidRPr="001078DC">
              <w:rPr>
                <w:rFonts w:ascii="Times New Roman" w:eastAsia="微软雅黑" w:hAnsi="Times New Roman"/>
                <w:szCs w:val="21"/>
              </w:rPr>
              <w:t>；输出电压</w:t>
            </w:r>
            <w:r w:rsidRPr="001078DC">
              <w:rPr>
                <w:rFonts w:ascii="Times New Roman" w:eastAsia="微软雅黑" w:hAnsi="Times New Roman"/>
                <w:szCs w:val="21"/>
              </w:rPr>
              <w:t xml:space="preserve">/ </w:t>
            </w:r>
            <w:r w:rsidRPr="001078DC">
              <w:rPr>
                <w:rFonts w:ascii="Times New Roman" w:eastAsia="微软雅黑" w:hAnsi="Times New Roman"/>
                <w:szCs w:val="21"/>
              </w:rPr>
              <w:t>电</w:t>
            </w:r>
            <w:r w:rsidRPr="001078DC">
              <w:rPr>
                <w:rFonts w:ascii="Times New Roman" w:eastAsia="微软雅黑" w:hAnsi="Times New Roman"/>
                <w:szCs w:val="21"/>
              </w:rPr>
              <w:lastRenderedPageBreak/>
              <w:t>流：</w:t>
            </w:r>
            <w:r w:rsidRPr="001078DC">
              <w:rPr>
                <w:rFonts w:ascii="Times New Roman" w:eastAsia="微软雅黑" w:hAnsi="Times New Roman"/>
                <w:szCs w:val="21"/>
              </w:rPr>
              <w:t>DC12V / 5A</w:t>
            </w:r>
            <w:r w:rsidRPr="001078DC">
              <w:rPr>
                <w:rFonts w:ascii="Times New Roman" w:eastAsia="微软雅黑" w:hAnsi="Times New Roman"/>
                <w:szCs w:val="21"/>
              </w:rPr>
              <w:t>（</w:t>
            </w:r>
            <w:proofErr w:type="gramStart"/>
            <w:r w:rsidRPr="001078DC">
              <w:rPr>
                <w:rFonts w:ascii="Times New Roman" w:eastAsia="微软雅黑" w:hAnsi="Times New Roman"/>
                <w:szCs w:val="21"/>
              </w:rPr>
              <w:t>供电子标标签</w:t>
            </w:r>
            <w:proofErr w:type="gramEnd"/>
            <w:r w:rsidRPr="001078DC">
              <w:rPr>
                <w:rFonts w:ascii="Times New Roman" w:eastAsia="微软雅黑" w:hAnsi="Times New Roman"/>
                <w:szCs w:val="21"/>
              </w:rPr>
              <w:t>）；通讯方式：</w:t>
            </w:r>
            <w:r w:rsidRPr="001078DC">
              <w:rPr>
                <w:rFonts w:ascii="Times New Roman" w:eastAsia="微软雅黑" w:hAnsi="Times New Roman"/>
                <w:szCs w:val="21"/>
              </w:rPr>
              <w:t>RJ45</w:t>
            </w:r>
            <w:r w:rsidRPr="001078DC">
              <w:rPr>
                <w:rFonts w:ascii="Times New Roman" w:eastAsia="微软雅黑" w:hAnsi="Times New Roman"/>
                <w:szCs w:val="21"/>
              </w:rPr>
              <w:t>，</w:t>
            </w:r>
            <w:r w:rsidRPr="001078DC">
              <w:rPr>
                <w:rFonts w:ascii="Times New Roman" w:eastAsia="微软雅黑" w:hAnsi="Times New Roman"/>
                <w:szCs w:val="21"/>
              </w:rPr>
              <w:t>TCP/IP</w:t>
            </w:r>
            <w:r w:rsidRPr="001078DC">
              <w:rPr>
                <w:rFonts w:ascii="Times New Roman" w:eastAsia="微软雅黑" w:hAnsi="Times New Roman"/>
                <w:szCs w:val="21"/>
              </w:rPr>
              <w:t>网络方式；电子标签可发出光、声音指示信号；配合流利货架使用。该标签须与全国物流技能大赛平台、大赛</w:t>
            </w:r>
            <w:r w:rsidRPr="001078DC">
              <w:rPr>
                <w:rFonts w:ascii="Times New Roman" w:eastAsia="微软雅黑" w:hAnsi="Times New Roman"/>
                <w:szCs w:val="21"/>
              </w:rPr>
              <w:t>RF</w:t>
            </w:r>
            <w:r w:rsidRPr="001078DC">
              <w:rPr>
                <w:rFonts w:ascii="Times New Roman" w:eastAsia="微软雅黑" w:hAnsi="Times New Roman"/>
                <w:szCs w:val="21"/>
              </w:rPr>
              <w:t>手持终端进行无缝链接，可完成播种</w:t>
            </w:r>
            <w:proofErr w:type="gramStart"/>
            <w:r w:rsidRPr="001078DC">
              <w:rPr>
                <w:rFonts w:ascii="Times New Roman" w:eastAsia="微软雅黑" w:hAnsi="Times New Roman"/>
                <w:szCs w:val="21"/>
              </w:rPr>
              <w:t>式拣货</w:t>
            </w:r>
            <w:proofErr w:type="gramEnd"/>
            <w:r w:rsidRPr="001078DC">
              <w:rPr>
                <w:rFonts w:ascii="Times New Roman" w:eastAsia="微软雅黑" w:hAnsi="Times New Roman"/>
                <w:szCs w:val="21"/>
              </w:rPr>
              <w:t>，盘点、补货等操作流程操作。</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614"/>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11</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摘取式电子标签</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瑞意博</w:t>
            </w:r>
            <w:r w:rsidRPr="001078DC">
              <w:rPr>
                <w:rFonts w:ascii="Times New Roman" w:eastAsia="微软雅黑" w:hAnsi="Times New Roman"/>
                <w:szCs w:val="21"/>
              </w:rPr>
              <w:t>RY20-1360</w:t>
            </w:r>
            <w:r w:rsidRPr="001078DC">
              <w:rPr>
                <w:rFonts w:ascii="Times New Roman" w:eastAsia="微软雅黑" w:hAnsi="Times New Roman"/>
                <w:szCs w:val="21"/>
              </w:rPr>
              <w:t>电子标签产安装在货架储位上，通过软件控制，用信号灯、蜂鸣器提示，由数码</w:t>
            </w:r>
            <w:proofErr w:type="gramStart"/>
            <w:r w:rsidRPr="001078DC">
              <w:rPr>
                <w:rFonts w:ascii="Times New Roman" w:eastAsia="微软雅黑" w:hAnsi="Times New Roman"/>
                <w:szCs w:val="21"/>
              </w:rPr>
              <w:t>显示拣货货位</w:t>
            </w:r>
            <w:proofErr w:type="gramEnd"/>
            <w:r w:rsidRPr="001078DC">
              <w:rPr>
                <w:rFonts w:ascii="Times New Roman" w:eastAsia="微软雅黑" w:hAnsi="Times New Roman"/>
                <w:szCs w:val="21"/>
              </w:rPr>
              <w:t>及数量，引导</w:t>
            </w:r>
            <w:proofErr w:type="gramStart"/>
            <w:r w:rsidRPr="001078DC">
              <w:rPr>
                <w:rFonts w:ascii="Times New Roman" w:eastAsia="微软雅黑" w:hAnsi="Times New Roman"/>
                <w:szCs w:val="21"/>
              </w:rPr>
              <w:t>拣货人员</w:t>
            </w:r>
            <w:proofErr w:type="gramEnd"/>
            <w:r w:rsidRPr="001078DC">
              <w:rPr>
                <w:rFonts w:ascii="Times New Roman" w:eastAsia="微软雅黑" w:hAnsi="Times New Roman"/>
                <w:szCs w:val="21"/>
              </w:rPr>
              <w:t>准确、快速、轻松</w:t>
            </w:r>
            <w:proofErr w:type="gramStart"/>
            <w:r w:rsidRPr="001078DC">
              <w:rPr>
                <w:rFonts w:ascii="Times New Roman" w:eastAsia="微软雅黑" w:hAnsi="Times New Roman"/>
                <w:szCs w:val="21"/>
              </w:rPr>
              <w:t>完成拣货工作</w:t>
            </w:r>
            <w:proofErr w:type="gramEnd"/>
            <w:r w:rsidRPr="001078DC">
              <w:rPr>
                <w:rFonts w:ascii="Times New Roman" w:eastAsia="微软雅黑" w:hAnsi="Times New Roman"/>
                <w:szCs w:val="21"/>
              </w:rPr>
              <w:t>。参数如下：</w:t>
            </w:r>
            <w:r w:rsidRPr="001078DC">
              <w:rPr>
                <w:rFonts w:ascii="Times New Roman" w:eastAsia="微软雅黑" w:hAnsi="Times New Roman"/>
                <w:szCs w:val="21"/>
              </w:rPr>
              <w:t>18</w:t>
            </w:r>
            <w:r w:rsidRPr="001078DC">
              <w:rPr>
                <w:rFonts w:ascii="Times New Roman" w:eastAsia="微软雅黑" w:hAnsi="Times New Roman"/>
                <w:szCs w:val="21"/>
              </w:rPr>
              <w:t>个</w:t>
            </w:r>
            <w:r w:rsidRPr="001078DC">
              <w:rPr>
                <w:rFonts w:ascii="Times New Roman" w:eastAsia="微软雅黑" w:hAnsi="Times New Roman"/>
                <w:szCs w:val="21"/>
              </w:rPr>
              <w:t>5</w:t>
            </w:r>
            <w:r w:rsidRPr="001078DC">
              <w:rPr>
                <w:rFonts w:ascii="Times New Roman" w:eastAsia="微软雅黑" w:hAnsi="Times New Roman"/>
                <w:szCs w:val="21"/>
              </w:rPr>
              <w:t>位电子标签。控制模块</w:t>
            </w:r>
            <w:r w:rsidRPr="001078DC">
              <w:rPr>
                <w:rFonts w:ascii="Times New Roman" w:eastAsia="微软雅黑" w:hAnsi="Times New Roman"/>
                <w:szCs w:val="21"/>
              </w:rPr>
              <w:t xml:space="preserve"> 1</w:t>
            </w:r>
            <w:r w:rsidRPr="001078DC">
              <w:rPr>
                <w:rFonts w:ascii="Times New Roman" w:eastAsia="微软雅黑" w:hAnsi="Times New Roman"/>
                <w:szCs w:val="21"/>
              </w:rPr>
              <w:t>套；输入电压</w:t>
            </w:r>
            <w:r w:rsidRPr="001078DC">
              <w:rPr>
                <w:rFonts w:ascii="Times New Roman" w:eastAsia="微软雅黑" w:hAnsi="Times New Roman"/>
                <w:szCs w:val="21"/>
              </w:rPr>
              <w:t xml:space="preserve">/ </w:t>
            </w:r>
            <w:r w:rsidRPr="001078DC">
              <w:rPr>
                <w:rFonts w:ascii="Times New Roman" w:eastAsia="微软雅黑" w:hAnsi="Times New Roman"/>
                <w:szCs w:val="21"/>
              </w:rPr>
              <w:t>电流：</w:t>
            </w:r>
            <w:r w:rsidRPr="001078DC">
              <w:rPr>
                <w:rFonts w:ascii="Times New Roman" w:eastAsia="微软雅黑" w:hAnsi="Times New Roman"/>
                <w:szCs w:val="21"/>
              </w:rPr>
              <w:t>AC220V / 2A</w:t>
            </w:r>
            <w:r w:rsidRPr="001078DC">
              <w:rPr>
                <w:rFonts w:ascii="Times New Roman" w:eastAsia="微软雅黑" w:hAnsi="Times New Roman"/>
                <w:szCs w:val="21"/>
              </w:rPr>
              <w:t>；输出电压</w:t>
            </w:r>
            <w:r w:rsidRPr="001078DC">
              <w:rPr>
                <w:rFonts w:ascii="Times New Roman" w:eastAsia="微软雅黑" w:hAnsi="Times New Roman"/>
                <w:szCs w:val="21"/>
              </w:rPr>
              <w:t xml:space="preserve">/ </w:t>
            </w:r>
            <w:r w:rsidRPr="001078DC">
              <w:rPr>
                <w:rFonts w:ascii="Times New Roman" w:eastAsia="微软雅黑" w:hAnsi="Times New Roman"/>
                <w:szCs w:val="21"/>
              </w:rPr>
              <w:t>电流：</w:t>
            </w:r>
            <w:r w:rsidRPr="001078DC">
              <w:rPr>
                <w:rFonts w:ascii="Times New Roman" w:eastAsia="微软雅黑" w:hAnsi="Times New Roman"/>
                <w:szCs w:val="21"/>
              </w:rPr>
              <w:t>DC12V / 5A</w:t>
            </w:r>
            <w:r w:rsidRPr="001078DC">
              <w:rPr>
                <w:rFonts w:ascii="Times New Roman" w:eastAsia="微软雅黑" w:hAnsi="Times New Roman"/>
                <w:szCs w:val="21"/>
              </w:rPr>
              <w:t>（</w:t>
            </w:r>
            <w:proofErr w:type="gramStart"/>
            <w:r w:rsidRPr="001078DC">
              <w:rPr>
                <w:rFonts w:ascii="Times New Roman" w:eastAsia="微软雅黑" w:hAnsi="Times New Roman"/>
                <w:szCs w:val="21"/>
              </w:rPr>
              <w:t>供电子标标签</w:t>
            </w:r>
            <w:proofErr w:type="gramEnd"/>
            <w:r w:rsidRPr="001078DC">
              <w:rPr>
                <w:rFonts w:ascii="Times New Roman" w:eastAsia="微软雅黑" w:hAnsi="Times New Roman"/>
                <w:szCs w:val="21"/>
              </w:rPr>
              <w:t>）；通讯方式：</w:t>
            </w:r>
            <w:r w:rsidRPr="001078DC">
              <w:rPr>
                <w:rFonts w:ascii="Times New Roman" w:eastAsia="微软雅黑" w:hAnsi="Times New Roman"/>
                <w:szCs w:val="21"/>
              </w:rPr>
              <w:t>RJ45</w:t>
            </w:r>
            <w:r w:rsidRPr="001078DC">
              <w:rPr>
                <w:rFonts w:ascii="Times New Roman" w:eastAsia="微软雅黑" w:hAnsi="Times New Roman"/>
                <w:szCs w:val="21"/>
              </w:rPr>
              <w:t>，</w:t>
            </w:r>
            <w:r w:rsidRPr="001078DC">
              <w:rPr>
                <w:rFonts w:ascii="Times New Roman" w:eastAsia="微软雅黑" w:hAnsi="Times New Roman"/>
                <w:szCs w:val="21"/>
              </w:rPr>
              <w:t>TCP/IP</w:t>
            </w:r>
            <w:r w:rsidRPr="001078DC">
              <w:rPr>
                <w:rFonts w:ascii="Times New Roman" w:eastAsia="微软雅黑" w:hAnsi="Times New Roman"/>
                <w:szCs w:val="21"/>
              </w:rPr>
              <w:t>网络方式；电子标签可发出光、声音指示信号；配合流利货架使用。该标签须与全国物流技能大赛平台、大赛</w:t>
            </w:r>
            <w:r w:rsidRPr="001078DC">
              <w:rPr>
                <w:rFonts w:ascii="Times New Roman" w:eastAsia="微软雅黑" w:hAnsi="Times New Roman"/>
                <w:szCs w:val="21"/>
              </w:rPr>
              <w:t>RF</w:t>
            </w:r>
            <w:r w:rsidRPr="001078DC">
              <w:rPr>
                <w:rFonts w:ascii="Times New Roman" w:eastAsia="微软雅黑" w:hAnsi="Times New Roman"/>
                <w:szCs w:val="21"/>
              </w:rPr>
              <w:t>手持终端进行无缝链接，可完成摘取</w:t>
            </w:r>
            <w:proofErr w:type="gramStart"/>
            <w:r w:rsidRPr="001078DC">
              <w:rPr>
                <w:rFonts w:ascii="Times New Roman" w:eastAsia="微软雅黑" w:hAnsi="Times New Roman"/>
                <w:szCs w:val="21"/>
              </w:rPr>
              <w:t>式拣货</w:t>
            </w:r>
            <w:proofErr w:type="gramEnd"/>
            <w:r w:rsidRPr="001078DC">
              <w:rPr>
                <w:rFonts w:ascii="Times New Roman" w:eastAsia="微软雅黑" w:hAnsi="Times New Roman"/>
                <w:szCs w:val="21"/>
              </w:rPr>
              <w:t>，盘点、补货等操作流程操作。（其中一套完成</w:t>
            </w:r>
            <w:proofErr w:type="spellStart"/>
            <w:r w:rsidRPr="001078DC">
              <w:rPr>
                <w:rFonts w:ascii="Times New Roman" w:eastAsia="微软雅黑" w:hAnsi="Times New Roman"/>
                <w:szCs w:val="21"/>
              </w:rPr>
              <w:t>BtoC</w:t>
            </w:r>
            <w:proofErr w:type="spellEnd"/>
            <w:proofErr w:type="gramStart"/>
            <w:r w:rsidRPr="001078DC">
              <w:rPr>
                <w:rFonts w:ascii="Times New Roman" w:eastAsia="微软雅黑" w:hAnsi="Times New Roman"/>
                <w:szCs w:val="21"/>
              </w:rPr>
              <w:t>的拣货与</w:t>
            </w:r>
            <w:proofErr w:type="gramEnd"/>
            <w:r w:rsidRPr="001078DC">
              <w:rPr>
                <w:rFonts w:ascii="Times New Roman" w:eastAsia="微软雅黑" w:hAnsi="Times New Roman"/>
                <w:szCs w:val="21"/>
              </w:rPr>
              <w:t>补</w:t>
            </w:r>
            <w:proofErr w:type="gramStart"/>
            <w:r w:rsidRPr="001078DC">
              <w:rPr>
                <w:rFonts w:ascii="Times New Roman" w:eastAsia="微软雅黑" w:hAnsi="Times New Roman"/>
                <w:szCs w:val="21"/>
              </w:rPr>
              <w:t>货方</w:t>
            </w:r>
            <w:proofErr w:type="gramEnd"/>
            <w:r w:rsidRPr="001078DC">
              <w:rPr>
                <w:rFonts w:ascii="Times New Roman" w:eastAsia="微软雅黑" w:hAnsi="Times New Roman"/>
                <w:szCs w:val="21"/>
              </w:rPr>
              <w:t>式与流利货架、中型货架配套使用。）</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12</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流利货架</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NS58</w:t>
            </w:r>
            <w:r w:rsidRPr="001078DC">
              <w:rPr>
                <w:rFonts w:ascii="Times New Roman" w:eastAsia="微软雅黑" w:hAnsi="Times New Roman"/>
                <w:szCs w:val="21"/>
              </w:rPr>
              <w:t>尺寸约：</w:t>
            </w:r>
            <w:r w:rsidRPr="001078DC">
              <w:rPr>
                <w:rFonts w:ascii="Times New Roman" w:eastAsia="微软雅黑" w:hAnsi="Times New Roman"/>
                <w:szCs w:val="21"/>
              </w:rPr>
              <w:t>L1500×W700×H1800(mm)</w:t>
            </w:r>
            <w:r w:rsidRPr="001078DC">
              <w:rPr>
                <w:rFonts w:ascii="Times New Roman" w:eastAsia="微软雅黑" w:hAnsi="Times New Roman"/>
                <w:szCs w:val="21"/>
              </w:rPr>
              <w:t>，钢构，组合式托盘平面货架，共三层，每层货架上安装有</w:t>
            </w:r>
            <w:r w:rsidRPr="001078DC">
              <w:rPr>
                <w:rFonts w:ascii="Times New Roman" w:eastAsia="微软雅黑" w:hAnsi="Times New Roman"/>
                <w:szCs w:val="21"/>
              </w:rPr>
              <w:t>3</w:t>
            </w:r>
            <w:r w:rsidRPr="001078DC">
              <w:rPr>
                <w:rFonts w:ascii="Times New Roman" w:eastAsia="微软雅黑" w:hAnsi="Times New Roman"/>
                <w:szCs w:val="21"/>
              </w:rPr>
              <w:t>排流利链，每层</w:t>
            </w:r>
            <w:r w:rsidRPr="001078DC">
              <w:rPr>
                <w:rFonts w:ascii="Times New Roman" w:eastAsia="微软雅黑" w:hAnsi="Times New Roman"/>
                <w:szCs w:val="21"/>
              </w:rPr>
              <w:t>9</w:t>
            </w:r>
            <w:r w:rsidRPr="001078DC">
              <w:rPr>
                <w:rFonts w:ascii="Times New Roman" w:eastAsia="微软雅黑" w:hAnsi="Times New Roman"/>
                <w:szCs w:val="21"/>
              </w:rPr>
              <w:t>根左右铝合金流利条，完成物料的自由滑出，与电子标签</w:t>
            </w:r>
            <w:proofErr w:type="gramStart"/>
            <w:r w:rsidRPr="001078DC">
              <w:rPr>
                <w:rFonts w:ascii="Times New Roman" w:eastAsia="微软雅黑" w:hAnsi="Times New Roman"/>
                <w:szCs w:val="21"/>
              </w:rPr>
              <w:t>辅助拣货系统</w:t>
            </w:r>
            <w:proofErr w:type="gramEnd"/>
            <w:r w:rsidRPr="001078DC">
              <w:rPr>
                <w:rFonts w:ascii="Times New Roman" w:eastAsia="微软雅黑" w:hAnsi="Times New Roman"/>
                <w:szCs w:val="21"/>
              </w:rPr>
              <w:t>配套使用；每个货架负荷不小于</w:t>
            </w:r>
            <w:r w:rsidRPr="001078DC">
              <w:rPr>
                <w:rFonts w:ascii="Times New Roman" w:eastAsia="微软雅黑" w:hAnsi="Times New Roman"/>
                <w:szCs w:val="21"/>
              </w:rPr>
              <w:t>500Kg</w:t>
            </w:r>
            <w:r w:rsidRPr="001078DC">
              <w:rPr>
                <w:rFonts w:ascii="Times New Roman" w:eastAsia="微软雅黑" w:hAnsi="Times New Roman"/>
                <w:szCs w:val="21"/>
              </w:rPr>
              <w:t>。配合播种式与摘取式电子标签使用。（其中一组完成</w:t>
            </w:r>
            <w:proofErr w:type="spellStart"/>
            <w:r w:rsidRPr="001078DC">
              <w:rPr>
                <w:rFonts w:ascii="Times New Roman" w:eastAsia="微软雅黑" w:hAnsi="Times New Roman"/>
                <w:szCs w:val="21"/>
              </w:rPr>
              <w:t>BtoC</w:t>
            </w:r>
            <w:proofErr w:type="spellEnd"/>
            <w:r w:rsidRPr="001078DC">
              <w:rPr>
                <w:rFonts w:ascii="Times New Roman" w:eastAsia="微软雅黑" w:hAnsi="Times New Roman"/>
                <w:szCs w:val="21"/>
              </w:rPr>
              <w:t>的电子标签配套使用）</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4</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13</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中型补货货架</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NS59</w:t>
            </w:r>
            <w:r w:rsidRPr="001078DC">
              <w:rPr>
                <w:rFonts w:ascii="Times New Roman" w:eastAsia="微软雅黑" w:hAnsi="Times New Roman"/>
                <w:szCs w:val="21"/>
              </w:rPr>
              <w:t>尺寸约：</w:t>
            </w:r>
            <w:r w:rsidRPr="001078DC">
              <w:rPr>
                <w:rFonts w:ascii="Times New Roman" w:eastAsia="微软雅黑" w:hAnsi="Times New Roman"/>
                <w:szCs w:val="21"/>
              </w:rPr>
              <w:t>L1500×W700×H1800(mm)</w:t>
            </w:r>
            <w:r w:rsidRPr="001078DC">
              <w:rPr>
                <w:rFonts w:ascii="Times New Roman" w:eastAsia="微软雅黑" w:hAnsi="Times New Roman"/>
                <w:szCs w:val="21"/>
              </w:rPr>
              <w:t>，钢构，组合式托盘平面货架，共三层，带隔板。与电子标签流利货架配合使用，完成</w:t>
            </w:r>
            <w:proofErr w:type="spellStart"/>
            <w:r w:rsidRPr="001078DC">
              <w:rPr>
                <w:rFonts w:ascii="Times New Roman" w:eastAsia="微软雅黑" w:hAnsi="Times New Roman"/>
                <w:szCs w:val="21"/>
              </w:rPr>
              <w:t>BtoC</w:t>
            </w:r>
            <w:proofErr w:type="spellEnd"/>
            <w:r w:rsidRPr="001078DC">
              <w:rPr>
                <w:rFonts w:ascii="Times New Roman" w:eastAsia="微软雅黑" w:hAnsi="Times New Roman"/>
                <w:szCs w:val="21"/>
              </w:rPr>
              <w:t>的电子标签补货环节。</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2</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14</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无动力辊筒输送机</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NS61</w:t>
            </w:r>
            <w:r w:rsidRPr="001078DC">
              <w:rPr>
                <w:rFonts w:ascii="Times New Roman" w:eastAsia="微软雅黑" w:hAnsi="Times New Roman"/>
                <w:szCs w:val="21"/>
              </w:rPr>
              <w:t>主要用在</w:t>
            </w:r>
            <w:proofErr w:type="spellStart"/>
            <w:r w:rsidRPr="001078DC">
              <w:rPr>
                <w:rFonts w:ascii="Times New Roman" w:eastAsia="微软雅黑" w:hAnsi="Times New Roman"/>
                <w:szCs w:val="21"/>
              </w:rPr>
              <w:t>BtoC</w:t>
            </w:r>
            <w:proofErr w:type="spellEnd"/>
            <w:r w:rsidRPr="001078DC">
              <w:rPr>
                <w:rFonts w:ascii="Times New Roman" w:eastAsia="微软雅黑" w:hAnsi="Times New Roman"/>
                <w:szCs w:val="21"/>
              </w:rPr>
              <w:t>电子</w:t>
            </w:r>
            <w:proofErr w:type="gramStart"/>
            <w:r w:rsidRPr="001078DC">
              <w:rPr>
                <w:rFonts w:ascii="Times New Roman" w:eastAsia="微软雅黑" w:hAnsi="Times New Roman"/>
                <w:szCs w:val="21"/>
              </w:rPr>
              <w:t>标签拣货补货</w:t>
            </w:r>
            <w:proofErr w:type="gramEnd"/>
            <w:r w:rsidRPr="001078DC">
              <w:rPr>
                <w:rFonts w:ascii="Times New Roman" w:eastAsia="微软雅黑" w:hAnsi="Times New Roman"/>
                <w:szCs w:val="21"/>
              </w:rPr>
              <w:t>时使用，提高电子标签补货的能力和认识。采用</w:t>
            </w:r>
            <w:proofErr w:type="gramStart"/>
            <w:r w:rsidRPr="001078DC">
              <w:rPr>
                <w:rFonts w:ascii="Times New Roman" w:eastAsia="微软雅黑" w:hAnsi="Times New Roman"/>
                <w:szCs w:val="21"/>
              </w:rPr>
              <w:t>加强型氧化</w:t>
            </w:r>
            <w:proofErr w:type="gramEnd"/>
            <w:r w:rsidRPr="001078DC">
              <w:rPr>
                <w:rFonts w:ascii="Times New Roman" w:eastAsia="微软雅黑" w:hAnsi="Times New Roman"/>
                <w:szCs w:val="21"/>
              </w:rPr>
              <w:t>挤压铝型材边框，金属方通烤漆支架，滚筒机身：铝型材；</w:t>
            </w:r>
            <w:r w:rsidRPr="001078DC">
              <w:rPr>
                <w:rFonts w:ascii="宋体" w:hAnsi="宋体" w:cs="宋体" w:hint="eastAsia"/>
                <w:szCs w:val="21"/>
              </w:rPr>
              <w:t>∮</w:t>
            </w:r>
            <w:r w:rsidRPr="001078DC">
              <w:rPr>
                <w:rFonts w:ascii="Times New Roman" w:eastAsia="微软雅黑" w:hAnsi="Times New Roman"/>
                <w:szCs w:val="21"/>
              </w:rPr>
              <w:t>63</w:t>
            </w:r>
            <w:r w:rsidRPr="001078DC">
              <w:rPr>
                <w:rFonts w:ascii="Times New Roman" w:eastAsia="微软雅黑" w:hAnsi="Times New Roman"/>
                <w:szCs w:val="21"/>
              </w:rPr>
              <w:t>不锈钢滚槽滚筒</w:t>
            </w:r>
            <w:r w:rsidRPr="001078DC">
              <w:rPr>
                <w:rFonts w:ascii="Times New Roman" w:eastAsia="微软雅黑" w:hAnsi="Times New Roman"/>
                <w:szCs w:val="21"/>
              </w:rPr>
              <w:t xml:space="preserve">, </w:t>
            </w:r>
            <w:r w:rsidRPr="001078DC">
              <w:rPr>
                <w:rFonts w:ascii="Times New Roman" w:eastAsia="微软雅黑" w:hAnsi="Times New Roman"/>
                <w:szCs w:val="21"/>
              </w:rPr>
              <w:t>长度</w:t>
            </w:r>
            <w:r w:rsidRPr="001078DC">
              <w:rPr>
                <w:rFonts w:ascii="Times New Roman" w:eastAsia="微软雅黑" w:hAnsi="Times New Roman"/>
                <w:szCs w:val="21"/>
              </w:rPr>
              <w:t>550mm,</w:t>
            </w:r>
            <w:r w:rsidRPr="001078DC">
              <w:rPr>
                <w:rFonts w:ascii="Times New Roman" w:eastAsia="微软雅黑" w:hAnsi="Times New Roman"/>
                <w:szCs w:val="21"/>
              </w:rPr>
              <w:t>滚筒间距</w:t>
            </w:r>
            <w:r w:rsidRPr="001078DC">
              <w:rPr>
                <w:rFonts w:ascii="Times New Roman" w:eastAsia="微软雅黑" w:hAnsi="Times New Roman"/>
                <w:szCs w:val="21"/>
              </w:rPr>
              <w:t>100mm (</w:t>
            </w:r>
            <w:r w:rsidRPr="001078DC">
              <w:rPr>
                <w:rFonts w:ascii="Times New Roman" w:eastAsia="微软雅黑" w:hAnsi="Times New Roman"/>
                <w:szCs w:val="21"/>
              </w:rPr>
              <w:t>材质为</w:t>
            </w:r>
            <w:r w:rsidRPr="001078DC">
              <w:rPr>
                <w:rFonts w:ascii="Times New Roman" w:eastAsia="微软雅黑" w:hAnsi="Times New Roman"/>
                <w:szCs w:val="21"/>
              </w:rPr>
              <w:t>SUS304)</w:t>
            </w:r>
            <w:r w:rsidRPr="001078DC">
              <w:rPr>
                <w:rFonts w:ascii="Times New Roman" w:eastAsia="微软雅黑" w:hAnsi="Times New Roman"/>
                <w:szCs w:val="21"/>
              </w:rPr>
              <w:t>滚筒真圆度为</w:t>
            </w:r>
            <w:r w:rsidRPr="001078DC">
              <w:rPr>
                <w:rFonts w:ascii="Times New Roman" w:eastAsia="微软雅黑" w:hAnsi="Times New Roman"/>
                <w:szCs w:val="21"/>
              </w:rPr>
              <w:t>0.1mm</w:t>
            </w:r>
            <w:r w:rsidRPr="001078DC">
              <w:rPr>
                <w:rFonts w:ascii="Times New Roman" w:eastAsia="微软雅黑" w:hAnsi="Times New Roman"/>
                <w:szCs w:val="21"/>
              </w:rPr>
              <w:t>。外形尺寸约：</w:t>
            </w:r>
            <w:r w:rsidRPr="001078DC">
              <w:rPr>
                <w:rFonts w:ascii="Times New Roman" w:eastAsia="微软雅黑" w:hAnsi="Times New Roman"/>
                <w:szCs w:val="21"/>
              </w:rPr>
              <w:t>L3000×W550×H750(mm)</w:t>
            </w:r>
            <w:r w:rsidRPr="001078DC">
              <w:rPr>
                <w:rFonts w:ascii="Times New Roman" w:eastAsia="微软雅黑" w:hAnsi="Times New Roman"/>
                <w:szCs w:val="21"/>
              </w:rPr>
              <w:t>。</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2</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15</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模拟</w:t>
            </w:r>
            <w:proofErr w:type="gramStart"/>
            <w:r w:rsidRPr="001078DC">
              <w:rPr>
                <w:rFonts w:ascii="Times New Roman" w:eastAsia="微软雅黑" w:hAnsi="Times New Roman"/>
                <w:szCs w:val="21"/>
              </w:rPr>
              <w:t>配送车</w:t>
            </w:r>
            <w:proofErr w:type="gramEnd"/>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NS90</w:t>
            </w:r>
            <w:r w:rsidRPr="001078DC">
              <w:rPr>
                <w:rFonts w:ascii="Times New Roman" w:eastAsia="微软雅黑" w:hAnsi="Times New Roman"/>
                <w:szCs w:val="21"/>
              </w:rPr>
              <w:t>主要用于全国物流技能大赛标准装车配送货物的模拟过程。</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材质：方钢或角钢骨架，车厢冷轧瓦楞型钢板包裹，承载好；规格多样，可按客户要求量身定做；多种底板选择，方便需求；护</w:t>
            </w:r>
            <w:proofErr w:type="gramStart"/>
            <w:r w:rsidRPr="001078DC">
              <w:rPr>
                <w:rFonts w:ascii="Times New Roman" w:eastAsia="微软雅黑" w:hAnsi="Times New Roman"/>
                <w:szCs w:val="21"/>
              </w:rPr>
              <w:t>拦可以</w:t>
            </w:r>
            <w:proofErr w:type="gramEnd"/>
            <w:r w:rsidRPr="001078DC">
              <w:rPr>
                <w:rFonts w:ascii="Times New Roman" w:eastAsia="微软雅黑" w:hAnsi="Times New Roman"/>
                <w:szCs w:val="21"/>
              </w:rPr>
              <w:t>取下，车厢侧拉门</w:t>
            </w:r>
            <w:r w:rsidRPr="001078DC">
              <w:rPr>
                <w:rFonts w:ascii="Times New Roman" w:eastAsia="微软雅黑" w:hAnsi="Times New Roman"/>
                <w:szCs w:val="21"/>
              </w:rPr>
              <w:t>1</w:t>
            </w:r>
            <w:r w:rsidRPr="001078DC">
              <w:rPr>
                <w:rFonts w:ascii="Times New Roman" w:eastAsia="微软雅黑" w:hAnsi="Times New Roman"/>
                <w:szCs w:val="21"/>
              </w:rPr>
              <w:t>个，后双开门</w:t>
            </w:r>
            <w:r w:rsidRPr="001078DC">
              <w:rPr>
                <w:rFonts w:ascii="Times New Roman" w:eastAsia="微软雅黑" w:hAnsi="Times New Roman"/>
                <w:szCs w:val="21"/>
              </w:rPr>
              <w:t>1</w:t>
            </w:r>
            <w:r w:rsidRPr="001078DC">
              <w:rPr>
                <w:rFonts w:ascii="Times New Roman" w:eastAsia="微软雅黑" w:hAnsi="Times New Roman"/>
                <w:szCs w:val="21"/>
              </w:rPr>
              <w:t>个，方便货物的存取。静电喷涂处理，美</w:t>
            </w:r>
            <w:r w:rsidRPr="001078DC">
              <w:rPr>
                <w:rFonts w:ascii="Times New Roman" w:eastAsia="微软雅黑" w:hAnsi="Times New Roman"/>
                <w:szCs w:val="21"/>
              </w:rPr>
              <w:lastRenderedPageBreak/>
              <w:t>观耐用。脚轮</w:t>
            </w:r>
            <w:r w:rsidRPr="001078DC">
              <w:rPr>
                <w:rFonts w:ascii="Times New Roman" w:eastAsia="微软雅黑" w:hAnsi="Times New Roman"/>
                <w:szCs w:val="21"/>
              </w:rPr>
              <w:t>:</w:t>
            </w:r>
            <w:proofErr w:type="gramStart"/>
            <w:r w:rsidRPr="001078DC">
              <w:rPr>
                <w:rFonts w:ascii="Times New Roman" w:eastAsia="微软雅黑" w:hAnsi="Times New Roman"/>
                <w:szCs w:val="21"/>
              </w:rPr>
              <w:t>聚安脂</w:t>
            </w:r>
            <w:proofErr w:type="gramEnd"/>
            <w:r w:rsidRPr="001078DC">
              <w:rPr>
                <w:rFonts w:ascii="Times New Roman" w:eastAsia="微软雅黑" w:hAnsi="Times New Roman"/>
                <w:szCs w:val="21"/>
              </w:rPr>
              <w:t>脚轮，规格大小可以按要求使用。承重</w:t>
            </w:r>
            <w:r w:rsidRPr="001078DC">
              <w:rPr>
                <w:rFonts w:ascii="Times New Roman" w:eastAsia="微软雅黑" w:hAnsi="Times New Roman"/>
                <w:szCs w:val="21"/>
              </w:rPr>
              <w:t>:500KG</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参考尺寸：车辆外尺寸按全国物流技能大赛两种标准配送车型尺寸定制，每种尺寸各一辆</w:t>
            </w:r>
          </w:p>
        </w:tc>
        <w:tc>
          <w:tcPr>
            <w:tcW w:w="885" w:type="dxa"/>
            <w:shd w:val="clear" w:color="auto" w:fill="auto"/>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458"/>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16</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全国物流大赛软件</w:t>
            </w:r>
            <w:r w:rsidRPr="001078DC">
              <w:rPr>
                <w:rFonts w:ascii="Times New Roman" w:eastAsia="微软雅黑" w:hAnsi="Times New Roman"/>
                <w:szCs w:val="21"/>
              </w:rPr>
              <w:t>-</w:t>
            </w:r>
            <w:r w:rsidRPr="001078DC">
              <w:rPr>
                <w:rFonts w:ascii="Times New Roman" w:eastAsia="微软雅黑" w:hAnsi="Times New Roman"/>
                <w:szCs w:val="21"/>
              </w:rPr>
              <w:t>仓储子系统</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1.</w:t>
            </w:r>
            <w:r w:rsidRPr="001078DC">
              <w:rPr>
                <w:rFonts w:ascii="Times New Roman" w:eastAsia="微软雅黑" w:hAnsi="Times New Roman"/>
                <w:b/>
                <w:szCs w:val="21"/>
              </w:rPr>
              <w:t>物流大赛方案设计软件</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符合物流技能大赛设计方案规范格式化的设计软件，丰富仿真的方案设计素材，可最大限度的共同小组协作完成整个设计方案，并输出统一的方案文档。能够保证数据的统一性与安全性。</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2.</w:t>
            </w:r>
            <w:r w:rsidRPr="001078DC">
              <w:rPr>
                <w:rFonts w:ascii="Times New Roman" w:eastAsia="微软雅黑" w:hAnsi="Times New Roman"/>
                <w:b/>
                <w:szCs w:val="21"/>
              </w:rPr>
              <w:t>物流职业技能测评软件</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物流职业能力测评主要包括物流基础知识的掌握，物流基本设施设备的认知，物流作业流程的了解，物流作业活动安全注意事项的掌握，物流从业人员的职业道德等。全面评价一个团队对物流职业能力的理解和认识。</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3.</w:t>
            </w:r>
            <w:r w:rsidRPr="001078DC">
              <w:rPr>
                <w:rFonts w:ascii="Times New Roman" w:eastAsia="微软雅黑" w:hAnsi="Times New Roman"/>
                <w:b/>
                <w:szCs w:val="21"/>
              </w:rPr>
              <w:t>仓储与配送管理软件</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系统管理</w:t>
            </w:r>
            <w:r w:rsidRPr="001078DC">
              <w:rPr>
                <w:rFonts w:ascii="Times New Roman" w:eastAsia="微软雅黑" w:hAnsi="Times New Roman"/>
                <w:szCs w:val="21"/>
              </w:rPr>
              <w:t>:</w:t>
            </w:r>
            <w:r w:rsidRPr="001078DC">
              <w:rPr>
                <w:rFonts w:ascii="Times New Roman" w:eastAsia="微软雅黑" w:hAnsi="Times New Roman"/>
                <w:szCs w:val="21"/>
              </w:rPr>
              <w:t>对用户及用户组及客户信息的管理。</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基础资料：对仓库、</w:t>
            </w:r>
            <w:proofErr w:type="gramStart"/>
            <w:r w:rsidRPr="001078DC">
              <w:rPr>
                <w:rFonts w:ascii="Times New Roman" w:eastAsia="微软雅黑" w:hAnsi="Times New Roman"/>
                <w:szCs w:val="21"/>
              </w:rPr>
              <w:t>仓位</w:t>
            </w:r>
            <w:proofErr w:type="gramEnd"/>
            <w:r w:rsidRPr="001078DC">
              <w:rPr>
                <w:rFonts w:ascii="Times New Roman" w:eastAsia="微软雅黑" w:hAnsi="Times New Roman"/>
                <w:szCs w:val="21"/>
              </w:rPr>
              <w:t>、托盘、物料信息的初始化；完成一级库、二级库、三级库的建设。</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订单管理：</w:t>
            </w:r>
            <w:r w:rsidRPr="001078DC">
              <w:rPr>
                <w:rFonts w:ascii="Times New Roman" w:eastAsia="微软雅黑" w:hAnsi="Times New Roman"/>
                <w:kern w:val="0"/>
                <w:szCs w:val="21"/>
                <w:lang w:val="zh-CN"/>
              </w:rPr>
              <w:t>录入入库计划、客户订单、订单处理和补货计划。</w:t>
            </w:r>
          </w:p>
          <w:p w:rsidR="003F146F" w:rsidRPr="001078DC" w:rsidRDefault="00DF6CFC">
            <w:pPr>
              <w:autoSpaceDE w:val="0"/>
              <w:autoSpaceDN w:val="0"/>
              <w:adjustRightInd w:val="0"/>
              <w:snapToGrid w:val="0"/>
              <w:jc w:val="left"/>
              <w:rPr>
                <w:rFonts w:ascii="Times New Roman" w:eastAsia="微软雅黑" w:hAnsi="Times New Roman"/>
                <w:kern w:val="0"/>
                <w:szCs w:val="21"/>
                <w:lang w:val="zh-CN"/>
              </w:rPr>
            </w:pPr>
            <w:r w:rsidRPr="001078DC">
              <w:rPr>
                <w:rFonts w:ascii="Times New Roman" w:eastAsia="微软雅黑" w:hAnsi="Times New Roman"/>
                <w:kern w:val="0"/>
                <w:szCs w:val="21"/>
                <w:lang w:val="zh-CN"/>
              </w:rPr>
              <w:t>入库管理：入库作业、</w:t>
            </w:r>
            <w:r w:rsidRPr="001078DC">
              <w:rPr>
                <w:rFonts w:ascii="Times New Roman" w:eastAsia="微软雅黑" w:hAnsi="Times New Roman"/>
                <w:kern w:val="0"/>
                <w:szCs w:val="21"/>
                <w:lang w:val="zh-CN"/>
              </w:rPr>
              <w:t>RF</w:t>
            </w:r>
            <w:proofErr w:type="gramStart"/>
            <w:r w:rsidRPr="001078DC">
              <w:rPr>
                <w:rFonts w:ascii="Times New Roman" w:eastAsia="微软雅黑" w:hAnsi="Times New Roman"/>
                <w:kern w:val="0"/>
                <w:szCs w:val="21"/>
                <w:lang w:val="zh-CN"/>
              </w:rPr>
              <w:t>组托上架</w:t>
            </w:r>
            <w:proofErr w:type="gramEnd"/>
            <w:r w:rsidRPr="001078DC">
              <w:rPr>
                <w:rFonts w:ascii="Times New Roman" w:eastAsia="微软雅黑" w:hAnsi="Times New Roman"/>
                <w:kern w:val="0"/>
                <w:szCs w:val="21"/>
                <w:lang w:val="zh-CN"/>
              </w:rPr>
              <w:t>、入库完成及入库单打印（</w:t>
            </w:r>
            <w:r w:rsidRPr="001078DC">
              <w:rPr>
                <w:rFonts w:ascii="Times New Roman" w:eastAsia="微软雅黑" w:hAnsi="Times New Roman"/>
                <w:kern w:val="0"/>
                <w:szCs w:val="21"/>
                <w:lang w:val="zh-CN"/>
              </w:rPr>
              <w:t>RF</w:t>
            </w:r>
            <w:r w:rsidRPr="001078DC">
              <w:rPr>
                <w:rFonts w:ascii="Times New Roman" w:eastAsia="微软雅黑" w:hAnsi="Times New Roman"/>
                <w:kern w:val="0"/>
                <w:szCs w:val="21"/>
                <w:lang w:val="zh-CN"/>
              </w:rPr>
              <w:t>手持的对接应用）。</w:t>
            </w:r>
          </w:p>
          <w:p w:rsidR="003F146F" w:rsidRPr="001078DC" w:rsidRDefault="00DF6CFC">
            <w:pPr>
              <w:autoSpaceDE w:val="0"/>
              <w:autoSpaceDN w:val="0"/>
              <w:adjustRightInd w:val="0"/>
              <w:snapToGrid w:val="0"/>
              <w:jc w:val="left"/>
              <w:rPr>
                <w:rFonts w:ascii="Times New Roman" w:eastAsia="微软雅黑" w:hAnsi="Times New Roman"/>
                <w:kern w:val="0"/>
                <w:szCs w:val="21"/>
                <w:lang w:val="zh-CN"/>
              </w:rPr>
            </w:pPr>
            <w:r w:rsidRPr="001078DC">
              <w:rPr>
                <w:rFonts w:ascii="Times New Roman" w:eastAsia="微软雅黑" w:hAnsi="Times New Roman"/>
                <w:kern w:val="0"/>
                <w:szCs w:val="21"/>
                <w:lang w:val="zh-CN"/>
              </w:rPr>
              <w:t>出库管理：</w:t>
            </w:r>
            <w:proofErr w:type="gramStart"/>
            <w:r w:rsidRPr="001078DC">
              <w:rPr>
                <w:rFonts w:ascii="Times New Roman" w:eastAsia="微软雅黑" w:hAnsi="Times New Roman"/>
                <w:kern w:val="0"/>
                <w:szCs w:val="21"/>
                <w:lang w:val="zh-CN"/>
              </w:rPr>
              <w:t>拣货计划</w:t>
            </w:r>
            <w:proofErr w:type="gramEnd"/>
            <w:r w:rsidRPr="001078DC">
              <w:rPr>
                <w:rFonts w:ascii="Times New Roman" w:eastAsia="微软雅黑" w:hAnsi="Times New Roman"/>
                <w:kern w:val="0"/>
                <w:szCs w:val="21"/>
                <w:lang w:val="zh-CN"/>
              </w:rPr>
              <w:t>、</w:t>
            </w:r>
            <w:r w:rsidRPr="001078DC">
              <w:rPr>
                <w:rFonts w:ascii="Times New Roman" w:eastAsia="微软雅黑" w:hAnsi="Times New Roman"/>
                <w:kern w:val="0"/>
                <w:szCs w:val="21"/>
                <w:lang w:val="zh-CN"/>
              </w:rPr>
              <w:t>RF</w:t>
            </w:r>
            <w:r w:rsidRPr="001078DC">
              <w:rPr>
                <w:rFonts w:ascii="Times New Roman" w:eastAsia="微软雅黑" w:hAnsi="Times New Roman"/>
                <w:kern w:val="0"/>
                <w:szCs w:val="21"/>
                <w:lang w:val="zh-CN"/>
              </w:rPr>
              <w:t>拣货、电子标签拣货、立体仓库拣货、</w:t>
            </w:r>
            <w:r w:rsidRPr="001078DC">
              <w:rPr>
                <w:rFonts w:ascii="Times New Roman" w:eastAsia="微软雅黑" w:hAnsi="Times New Roman"/>
                <w:kern w:val="0"/>
                <w:szCs w:val="21"/>
                <w:lang w:val="zh-CN"/>
              </w:rPr>
              <w:t>BtoC</w:t>
            </w:r>
            <w:r w:rsidRPr="001078DC">
              <w:rPr>
                <w:rFonts w:ascii="Times New Roman" w:eastAsia="微软雅黑" w:hAnsi="Times New Roman"/>
                <w:kern w:val="0"/>
                <w:szCs w:val="21"/>
                <w:lang w:val="zh-CN"/>
              </w:rPr>
              <w:t>播种、拣货单打印、出库完成。</w:t>
            </w:r>
          </w:p>
          <w:p w:rsidR="003F146F" w:rsidRPr="001078DC" w:rsidRDefault="00DF6CFC">
            <w:pPr>
              <w:autoSpaceDE w:val="0"/>
              <w:autoSpaceDN w:val="0"/>
              <w:adjustRightInd w:val="0"/>
              <w:snapToGrid w:val="0"/>
              <w:jc w:val="left"/>
              <w:rPr>
                <w:rFonts w:ascii="Times New Roman" w:eastAsia="微软雅黑" w:hAnsi="Times New Roman"/>
                <w:kern w:val="0"/>
                <w:szCs w:val="21"/>
                <w:lang w:val="zh-CN"/>
              </w:rPr>
            </w:pPr>
            <w:r w:rsidRPr="001078DC">
              <w:rPr>
                <w:rFonts w:ascii="Times New Roman" w:eastAsia="微软雅黑" w:hAnsi="Times New Roman"/>
                <w:kern w:val="0"/>
                <w:szCs w:val="21"/>
                <w:lang w:val="zh-CN"/>
              </w:rPr>
              <w:t>补货管理：补货计划、出库理货、补货入库、补货完成。</w:t>
            </w:r>
          </w:p>
          <w:p w:rsidR="003F146F" w:rsidRPr="001078DC" w:rsidRDefault="00DF6CFC">
            <w:pPr>
              <w:autoSpaceDE w:val="0"/>
              <w:autoSpaceDN w:val="0"/>
              <w:adjustRightInd w:val="0"/>
              <w:snapToGrid w:val="0"/>
              <w:jc w:val="left"/>
              <w:rPr>
                <w:rFonts w:ascii="Times New Roman" w:eastAsia="微软雅黑" w:hAnsi="Times New Roman"/>
                <w:szCs w:val="21"/>
              </w:rPr>
            </w:pPr>
            <w:r w:rsidRPr="001078DC">
              <w:rPr>
                <w:rFonts w:ascii="Times New Roman" w:eastAsia="微软雅黑" w:hAnsi="Times New Roman"/>
                <w:szCs w:val="21"/>
              </w:rPr>
              <w:t>库存管理：库存查询、可视化库存、库存优化设置、库存监控。</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4.RF</w:t>
            </w:r>
            <w:r w:rsidRPr="001078DC">
              <w:rPr>
                <w:rFonts w:ascii="Times New Roman" w:eastAsia="微软雅黑" w:hAnsi="Times New Roman"/>
                <w:b/>
                <w:szCs w:val="21"/>
              </w:rPr>
              <w:t>管理软件</w:t>
            </w:r>
          </w:p>
          <w:p w:rsidR="003F146F" w:rsidRPr="001078DC" w:rsidRDefault="00DF6CFC">
            <w:pPr>
              <w:autoSpaceDE w:val="0"/>
              <w:autoSpaceDN w:val="0"/>
              <w:adjustRightInd w:val="0"/>
              <w:snapToGrid w:val="0"/>
              <w:jc w:val="left"/>
              <w:rPr>
                <w:rFonts w:ascii="Times New Roman" w:eastAsia="微软雅黑" w:hAnsi="Times New Roman"/>
                <w:szCs w:val="21"/>
              </w:rPr>
            </w:pPr>
            <w:r w:rsidRPr="001078DC">
              <w:rPr>
                <w:rFonts w:ascii="Times New Roman" w:eastAsia="微软雅黑" w:hAnsi="Times New Roman"/>
                <w:szCs w:val="21"/>
              </w:rPr>
              <w:t>主要功能包含</w:t>
            </w:r>
            <w:r w:rsidRPr="001078DC">
              <w:rPr>
                <w:rFonts w:ascii="Times New Roman" w:eastAsia="微软雅黑" w:hAnsi="Times New Roman"/>
                <w:szCs w:val="21"/>
              </w:rPr>
              <w:t>RF</w:t>
            </w:r>
            <w:r w:rsidRPr="001078DC">
              <w:rPr>
                <w:rFonts w:ascii="Times New Roman" w:eastAsia="微软雅黑" w:hAnsi="Times New Roman"/>
                <w:szCs w:val="21"/>
              </w:rPr>
              <w:t>组托，</w:t>
            </w:r>
            <w:r w:rsidRPr="001078DC">
              <w:rPr>
                <w:rFonts w:ascii="Times New Roman" w:eastAsia="微软雅黑" w:hAnsi="Times New Roman"/>
                <w:szCs w:val="21"/>
              </w:rPr>
              <w:t>RF</w:t>
            </w:r>
            <w:r w:rsidRPr="001078DC">
              <w:rPr>
                <w:rFonts w:ascii="Times New Roman" w:eastAsia="微软雅黑" w:hAnsi="Times New Roman"/>
                <w:szCs w:val="21"/>
              </w:rPr>
              <w:t>上架，</w:t>
            </w:r>
            <w:r w:rsidRPr="001078DC">
              <w:rPr>
                <w:rFonts w:ascii="Times New Roman" w:eastAsia="微软雅黑" w:hAnsi="Times New Roman"/>
                <w:szCs w:val="21"/>
              </w:rPr>
              <w:t>RF</w:t>
            </w:r>
            <w:r w:rsidRPr="001078DC">
              <w:rPr>
                <w:rFonts w:ascii="Times New Roman" w:eastAsia="微软雅黑" w:hAnsi="Times New Roman"/>
                <w:szCs w:val="21"/>
              </w:rPr>
              <w:t>拣选，</w:t>
            </w:r>
            <w:r w:rsidRPr="001078DC">
              <w:rPr>
                <w:rFonts w:ascii="Times New Roman" w:eastAsia="微软雅黑" w:hAnsi="Times New Roman"/>
                <w:szCs w:val="21"/>
              </w:rPr>
              <w:t>RF</w:t>
            </w:r>
            <w:r w:rsidRPr="001078DC">
              <w:rPr>
                <w:rFonts w:ascii="Times New Roman" w:eastAsia="微软雅黑" w:hAnsi="Times New Roman"/>
                <w:szCs w:val="21"/>
              </w:rPr>
              <w:t>配送签收等可与</w:t>
            </w:r>
            <w:r w:rsidRPr="001078DC">
              <w:rPr>
                <w:rFonts w:ascii="Times New Roman" w:eastAsia="微软雅黑" w:hAnsi="Times New Roman"/>
                <w:szCs w:val="21"/>
              </w:rPr>
              <w:t>RF</w:t>
            </w:r>
            <w:r w:rsidRPr="001078DC">
              <w:rPr>
                <w:rFonts w:ascii="Times New Roman" w:eastAsia="微软雅黑" w:hAnsi="Times New Roman"/>
                <w:szCs w:val="21"/>
              </w:rPr>
              <w:t>手持无缝链接。</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5.3D</w:t>
            </w:r>
            <w:r w:rsidRPr="001078DC">
              <w:rPr>
                <w:rFonts w:ascii="Times New Roman" w:eastAsia="微软雅黑" w:hAnsi="Times New Roman"/>
                <w:b/>
                <w:szCs w:val="21"/>
              </w:rPr>
              <w:t>立体库模拟系统</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模拟全国大赛立体库的真实操作，能够更好、更真实的反映具体的操作情况，含</w:t>
            </w:r>
            <w:r w:rsidRPr="001078DC">
              <w:rPr>
                <w:rFonts w:ascii="Times New Roman" w:eastAsia="微软雅黑" w:hAnsi="Times New Roman"/>
                <w:szCs w:val="21"/>
              </w:rPr>
              <w:t>270</w:t>
            </w:r>
            <w:r w:rsidRPr="001078DC">
              <w:rPr>
                <w:rFonts w:ascii="Times New Roman" w:eastAsia="微软雅黑" w:hAnsi="Times New Roman"/>
                <w:szCs w:val="21"/>
              </w:rPr>
              <w:t>个货位不同货物的模拟，通过堆垛机进出的真实操作过程。</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kern w:val="0"/>
                <w:szCs w:val="21"/>
              </w:rPr>
            </w:pPr>
            <w:r w:rsidRPr="001078DC">
              <w:rPr>
                <w:rFonts w:ascii="Times New Roman" w:eastAsia="微软雅黑" w:hAnsi="Times New Roman"/>
                <w:kern w:val="0"/>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kern w:val="0"/>
                <w:szCs w:val="21"/>
              </w:rPr>
            </w:pPr>
            <w:r w:rsidRPr="001078DC">
              <w:rPr>
                <w:rFonts w:ascii="Times New Roman" w:eastAsia="微软雅黑" w:hAnsi="Times New Roman"/>
                <w:kern w:val="0"/>
                <w:szCs w:val="21"/>
              </w:rPr>
              <w:t>套</w:t>
            </w:r>
          </w:p>
        </w:tc>
      </w:tr>
      <w:tr w:rsidR="003F146F" w:rsidRPr="001078DC">
        <w:trPr>
          <w:trHeight w:val="458"/>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17</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全国物流大赛软件</w:t>
            </w:r>
            <w:r w:rsidRPr="001078DC">
              <w:rPr>
                <w:rFonts w:ascii="Times New Roman" w:eastAsia="微软雅黑" w:hAnsi="Times New Roman"/>
                <w:szCs w:val="21"/>
              </w:rPr>
              <w:t>-</w:t>
            </w:r>
            <w:r w:rsidRPr="001078DC">
              <w:rPr>
                <w:rFonts w:ascii="Times New Roman" w:eastAsia="微软雅黑" w:hAnsi="Times New Roman"/>
                <w:szCs w:val="21"/>
              </w:rPr>
              <w:t>配送</w:t>
            </w:r>
            <w:r w:rsidRPr="001078DC">
              <w:rPr>
                <w:rFonts w:ascii="Times New Roman" w:eastAsia="微软雅黑" w:hAnsi="Times New Roman"/>
                <w:szCs w:val="21"/>
              </w:rPr>
              <w:lastRenderedPageBreak/>
              <w:t>子系统</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lastRenderedPageBreak/>
              <w:t>配送优化虚拟系统</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主要功能包括</w:t>
            </w:r>
            <w:r w:rsidRPr="001078DC">
              <w:rPr>
                <w:rFonts w:ascii="Times New Roman" w:eastAsia="微软雅黑" w:hAnsi="Times New Roman"/>
                <w:szCs w:val="21"/>
              </w:rPr>
              <w:t>3D</w:t>
            </w:r>
            <w:r w:rsidRPr="001078DC">
              <w:rPr>
                <w:rFonts w:ascii="Times New Roman" w:eastAsia="微软雅黑" w:hAnsi="Times New Roman"/>
                <w:szCs w:val="21"/>
              </w:rPr>
              <w:t>地图装置、配送计划、订车作业、</w:t>
            </w:r>
            <w:r w:rsidRPr="001078DC">
              <w:rPr>
                <w:rFonts w:ascii="Times New Roman" w:eastAsia="微软雅黑" w:hAnsi="Times New Roman"/>
                <w:szCs w:val="21"/>
              </w:rPr>
              <w:lastRenderedPageBreak/>
              <w:t>车辆配载、线路选择、线路优化、障碍设置、</w:t>
            </w:r>
            <w:r w:rsidRPr="001078DC">
              <w:rPr>
                <w:rFonts w:ascii="Times New Roman" w:eastAsia="微软雅黑" w:hAnsi="Times New Roman"/>
                <w:szCs w:val="21"/>
              </w:rPr>
              <w:t>RF</w:t>
            </w:r>
            <w:r w:rsidRPr="001078DC">
              <w:rPr>
                <w:rFonts w:ascii="Times New Roman" w:eastAsia="微软雅黑" w:hAnsi="Times New Roman"/>
                <w:szCs w:val="21"/>
              </w:rPr>
              <w:t>配送签收、配送费用计算等。</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管理端：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车辆管理：管理配送车辆信息，用于费用计算模块。</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地图上传：</w:t>
            </w:r>
            <w:r w:rsidRPr="001078DC">
              <w:rPr>
                <w:rFonts w:ascii="Times New Roman" w:eastAsia="微软雅黑" w:hAnsi="Times New Roman"/>
                <w:szCs w:val="21"/>
              </w:rPr>
              <w:t>3D</w:t>
            </w:r>
            <w:r w:rsidRPr="001078DC">
              <w:rPr>
                <w:rFonts w:ascii="Times New Roman" w:eastAsia="微软雅黑" w:hAnsi="Times New Roman"/>
                <w:szCs w:val="21"/>
              </w:rPr>
              <w:t>地图可以由用户上</w:t>
            </w:r>
            <w:proofErr w:type="gramStart"/>
            <w:r w:rsidRPr="001078DC">
              <w:rPr>
                <w:rFonts w:ascii="Times New Roman" w:eastAsia="微软雅黑" w:hAnsi="Times New Roman"/>
                <w:szCs w:val="21"/>
              </w:rPr>
              <w:t>传或者</w:t>
            </w:r>
            <w:proofErr w:type="gramEnd"/>
            <w:r w:rsidRPr="001078DC">
              <w:rPr>
                <w:rFonts w:ascii="Times New Roman" w:eastAsia="微软雅黑" w:hAnsi="Times New Roman"/>
                <w:szCs w:val="21"/>
              </w:rPr>
              <w:t>修改，大赛中可以选择天津市其中一部分地图作为背景。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站点维护：进入配送点设定，首先加载所上传的</w:t>
            </w:r>
            <w:r w:rsidRPr="001078DC">
              <w:rPr>
                <w:rFonts w:ascii="Times New Roman" w:eastAsia="微软雅黑" w:hAnsi="Times New Roman"/>
                <w:szCs w:val="21"/>
              </w:rPr>
              <w:t>3D</w:t>
            </w:r>
            <w:r w:rsidRPr="001078DC">
              <w:rPr>
                <w:rFonts w:ascii="Times New Roman" w:eastAsia="微软雅黑" w:hAnsi="Times New Roman"/>
                <w:szCs w:val="21"/>
              </w:rPr>
              <w:t>地图为背景，加载系统初始配送中心、配送点（客户地址），这些配送点可移动进行标识在地图上，在左上角也可以加载支点，在地图上放支点进行标识，点击保存对配送中心、配送点、</w:t>
            </w:r>
            <w:proofErr w:type="gramStart"/>
            <w:r w:rsidRPr="001078DC">
              <w:rPr>
                <w:rFonts w:ascii="Times New Roman" w:eastAsia="微软雅黑" w:hAnsi="Times New Roman"/>
                <w:szCs w:val="21"/>
              </w:rPr>
              <w:t>支点描点成功</w:t>
            </w:r>
            <w:proofErr w:type="gramEnd"/>
            <w:r w:rsidRPr="001078DC">
              <w:rPr>
                <w:rFonts w:ascii="Times New Roman" w:eastAsia="微软雅黑" w:hAnsi="Times New Roman"/>
                <w:szCs w:val="21"/>
              </w:rPr>
              <w:t>。</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线路维护：进入线路设定，首先加载所上传</w:t>
            </w:r>
            <w:r w:rsidRPr="001078DC">
              <w:rPr>
                <w:rFonts w:ascii="Times New Roman" w:eastAsia="微软雅黑" w:hAnsi="Times New Roman"/>
                <w:szCs w:val="21"/>
              </w:rPr>
              <w:t>3D</w:t>
            </w:r>
            <w:r w:rsidRPr="001078DC">
              <w:rPr>
                <w:rFonts w:ascii="Times New Roman" w:eastAsia="微软雅黑" w:hAnsi="Times New Roman"/>
                <w:szCs w:val="21"/>
              </w:rPr>
              <w:t>地图及其配送点等信息，根据配送中心及配送点、支点，选择两点进行相连，对线路描述其线路名、公里数。</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设置随机路障：根据己加载的线路，在</w:t>
            </w:r>
            <w:r w:rsidRPr="001078DC">
              <w:rPr>
                <w:rFonts w:ascii="Times New Roman" w:eastAsia="微软雅黑" w:hAnsi="Times New Roman"/>
                <w:szCs w:val="21"/>
              </w:rPr>
              <w:t>3D</w:t>
            </w:r>
            <w:r w:rsidRPr="001078DC">
              <w:rPr>
                <w:rFonts w:ascii="Times New Roman" w:eastAsia="微软雅黑" w:hAnsi="Times New Roman"/>
                <w:szCs w:val="21"/>
              </w:rPr>
              <w:t>地图中选定某线路为随机路障线路。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用户端：</w:t>
            </w:r>
          </w:p>
          <w:p w:rsidR="003F146F" w:rsidRPr="001078DC" w:rsidRDefault="00DF6CFC">
            <w:pPr>
              <w:widowControl/>
              <w:adjustRightInd w:val="0"/>
              <w:snapToGrid w:val="0"/>
              <w:jc w:val="left"/>
              <w:rPr>
                <w:rFonts w:ascii="Times New Roman" w:eastAsia="微软雅黑" w:hAnsi="Times New Roman"/>
                <w:szCs w:val="21"/>
              </w:rPr>
            </w:pPr>
            <w:bookmarkStart w:id="46" w:name="_Toc353301441"/>
            <w:r w:rsidRPr="001078DC">
              <w:rPr>
                <w:rFonts w:ascii="Times New Roman" w:eastAsia="微软雅黑" w:hAnsi="Times New Roman"/>
                <w:szCs w:val="21"/>
              </w:rPr>
              <w:t>配送作业单</w:t>
            </w:r>
            <w:bookmarkEnd w:id="46"/>
            <w:r w:rsidRPr="001078DC">
              <w:rPr>
                <w:rFonts w:ascii="Times New Roman" w:eastAsia="微软雅黑" w:hAnsi="Times New Roman"/>
                <w:szCs w:val="21"/>
              </w:rPr>
              <w:t>：与</w:t>
            </w:r>
            <w:r w:rsidRPr="001078DC">
              <w:rPr>
                <w:rFonts w:ascii="Times New Roman" w:eastAsia="微软雅黑" w:hAnsi="Times New Roman"/>
                <w:szCs w:val="21"/>
              </w:rPr>
              <w:t>2013</w:t>
            </w:r>
            <w:r w:rsidRPr="001078DC">
              <w:rPr>
                <w:rFonts w:ascii="Times New Roman" w:eastAsia="微软雅黑" w:hAnsi="Times New Roman"/>
                <w:szCs w:val="21"/>
              </w:rPr>
              <w:t>年全国物流技能大赛</w:t>
            </w:r>
            <w:r w:rsidRPr="001078DC">
              <w:rPr>
                <w:rFonts w:ascii="Times New Roman" w:eastAsia="微软雅黑" w:hAnsi="Times New Roman"/>
                <w:szCs w:val="21"/>
              </w:rPr>
              <w:t>--</w:t>
            </w:r>
            <w:r w:rsidRPr="001078DC">
              <w:rPr>
                <w:rFonts w:ascii="Times New Roman" w:eastAsia="微软雅黑" w:hAnsi="Times New Roman"/>
                <w:szCs w:val="21"/>
              </w:rPr>
              <w:t>仓储管理模块数据对接并联动，同步用户订单信息，根据订单信息生成配送作业单。</w:t>
            </w:r>
          </w:p>
          <w:p w:rsidR="003F146F" w:rsidRPr="001078DC" w:rsidRDefault="00DF6CFC">
            <w:pPr>
              <w:widowControl/>
              <w:adjustRightInd w:val="0"/>
              <w:snapToGrid w:val="0"/>
              <w:jc w:val="left"/>
              <w:rPr>
                <w:rFonts w:ascii="Times New Roman" w:eastAsia="微软雅黑" w:hAnsi="Times New Roman"/>
                <w:szCs w:val="21"/>
              </w:rPr>
            </w:pPr>
            <w:bookmarkStart w:id="47" w:name="_Toc353301442"/>
            <w:r w:rsidRPr="001078DC">
              <w:rPr>
                <w:rFonts w:ascii="Times New Roman" w:eastAsia="微软雅黑" w:hAnsi="Times New Roman"/>
                <w:szCs w:val="21"/>
              </w:rPr>
              <w:t>车辆配载</w:t>
            </w:r>
            <w:bookmarkEnd w:id="47"/>
            <w:r w:rsidRPr="001078DC">
              <w:rPr>
                <w:rFonts w:ascii="Times New Roman" w:eastAsia="微软雅黑" w:hAnsi="Times New Roman"/>
                <w:szCs w:val="21"/>
              </w:rPr>
              <w:t>：查询出所有配送作业单，选定某条作业单信息可进行配载选定，让用户选定某车辆进行配载</w:t>
            </w:r>
            <w:bookmarkStart w:id="48" w:name="_Toc353301443"/>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线路选择</w:t>
            </w:r>
            <w:bookmarkEnd w:id="48"/>
            <w:r w:rsidRPr="001078DC">
              <w:rPr>
                <w:rFonts w:ascii="Times New Roman" w:eastAsia="微软雅黑" w:hAnsi="Times New Roman"/>
                <w:szCs w:val="21"/>
              </w:rPr>
              <w:t>：展示所有</w:t>
            </w:r>
            <w:proofErr w:type="gramStart"/>
            <w:r w:rsidRPr="001078DC">
              <w:rPr>
                <w:rFonts w:ascii="Times New Roman" w:eastAsia="微软雅黑" w:hAnsi="Times New Roman"/>
                <w:szCs w:val="21"/>
              </w:rPr>
              <w:t>己车辆</w:t>
            </w:r>
            <w:proofErr w:type="gramEnd"/>
            <w:r w:rsidRPr="001078DC">
              <w:rPr>
                <w:rFonts w:ascii="Times New Roman" w:eastAsia="微软雅黑" w:hAnsi="Times New Roman"/>
                <w:szCs w:val="21"/>
              </w:rPr>
              <w:t>配载后配送作业单。根据配送作业单在管理员设定的配送</w:t>
            </w:r>
            <w:r w:rsidRPr="001078DC">
              <w:rPr>
                <w:rFonts w:ascii="Times New Roman" w:eastAsia="微软雅黑" w:hAnsi="Times New Roman"/>
                <w:szCs w:val="21"/>
              </w:rPr>
              <w:t>3D</w:t>
            </w:r>
            <w:r w:rsidRPr="001078DC">
              <w:rPr>
                <w:rFonts w:ascii="Times New Roman" w:eastAsia="微软雅黑" w:hAnsi="Times New Roman"/>
                <w:szCs w:val="21"/>
              </w:rPr>
              <w:t>地图选定线路。</w:t>
            </w:r>
          </w:p>
          <w:p w:rsidR="003F146F" w:rsidRPr="001078DC" w:rsidRDefault="00DF6CFC">
            <w:pPr>
              <w:widowControl/>
              <w:adjustRightInd w:val="0"/>
              <w:snapToGrid w:val="0"/>
              <w:jc w:val="left"/>
              <w:rPr>
                <w:rFonts w:ascii="Times New Roman" w:eastAsia="微软雅黑" w:hAnsi="Times New Roman"/>
                <w:szCs w:val="21"/>
              </w:rPr>
            </w:pPr>
            <w:bookmarkStart w:id="49" w:name="_Toc353301444"/>
            <w:r w:rsidRPr="001078DC">
              <w:rPr>
                <w:rFonts w:ascii="Times New Roman" w:eastAsia="微软雅黑" w:hAnsi="Times New Roman"/>
                <w:szCs w:val="21"/>
              </w:rPr>
              <w:t>配送模拟</w:t>
            </w:r>
            <w:bookmarkEnd w:id="49"/>
            <w:r w:rsidRPr="001078DC">
              <w:rPr>
                <w:rFonts w:ascii="Times New Roman" w:eastAsia="微软雅黑" w:hAnsi="Times New Roman"/>
                <w:szCs w:val="21"/>
              </w:rPr>
              <w:t>：模式配送运输过程，在配送过程中加入随机生成事件，让用户临时改变线路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配送费用结算：对所有完成配送的作业单清算费用。</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szCs w:val="21"/>
              </w:rPr>
              <w:t>全国物流技能大赛的物流技能平台软件和物流设备实现无缝对接。</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18</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电子标签</w:t>
            </w:r>
            <w:proofErr w:type="gramStart"/>
            <w:r w:rsidRPr="001078DC">
              <w:rPr>
                <w:rFonts w:ascii="Times New Roman" w:eastAsia="微软雅黑" w:hAnsi="Times New Roman"/>
                <w:szCs w:val="21"/>
              </w:rPr>
              <w:t>智能拣货台车</w:t>
            </w:r>
            <w:proofErr w:type="gramEnd"/>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b/>
                <w:szCs w:val="21"/>
              </w:rPr>
              <w:t>功能说明：</w:t>
            </w:r>
            <w:r w:rsidRPr="001078DC">
              <w:rPr>
                <w:rFonts w:ascii="Times New Roman" w:eastAsia="微软雅黑" w:hAnsi="Times New Roman"/>
                <w:szCs w:val="21"/>
              </w:rPr>
              <w:t>能够完成物流技能大赛中对电子</w:t>
            </w:r>
            <w:proofErr w:type="gramStart"/>
            <w:r w:rsidRPr="001078DC">
              <w:rPr>
                <w:rFonts w:ascii="Times New Roman" w:eastAsia="微软雅黑" w:hAnsi="Times New Roman"/>
                <w:szCs w:val="21"/>
              </w:rPr>
              <w:t>标签拣货的</w:t>
            </w:r>
            <w:proofErr w:type="gramEnd"/>
            <w:r w:rsidRPr="001078DC">
              <w:rPr>
                <w:rFonts w:ascii="Times New Roman" w:eastAsia="微软雅黑" w:hAnsi="Times New Roman"/>
                <w:szCs w:val="21"/>
              </w:rPr>
              <w:t>不同过程的要求和应用，具体如下：</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车</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架：不锈钢材质；</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电子标签：含有</w:t>
            </w:r>
            <w:r w:rsidRPr="001078DC">
              <w:rPr>
                <w:rFonts w:ascii="Times New Roman" w:eastAsia="微软雅黑" w:hAnsi="Times New Roman"/>
                <w:kern w:val="0"/>
                <w:szCs w:val="21"/>
              </w:rPr>
              <w:t>9</w:t>
            </w:r>
            <w:r w:rsidRPr="001078DC">
              <w:rPr>
                <w:rFonts w:ascii="Times New Roman" w:eastAsia="微软雅黑" w:hAnsi="Times New Roman"/>
                <w:kern w:val="0"/>
                <w:szCs w:val="21"/>
              </w:rPr>
              <w:t>个五位电子标签</w:t>
            </w:r>
            <w:r w:rsidRPr="001078DC">
              <w:rPr>
                <w:rFonts w:ascii="Times New Roman" w:eastAsia="微软雅黑" w:hAnsi="Times New Roman"/>
                <w:kern w:val="0"/>
                <w:szCs w:val="21"/>
              </w:rPr>
              <w:t>(5</w:t>
            </w:r>
            <w:r w:rsidRPr="001078DC">
              <w:rPr>
                <w:rFonts w:ascii="Times New Roman" w:eastAsia="微软雅黑" w:hAnsi="Times New Roman"/>
                <w:kern w:val="0"/>
                <w:szCs w:val="21"/>
              </w:rPr>
              <w:t>位数码双色显示</w:t>
            </w:r>
            <w:r w:rsidRPr="001078DC">
              <w:rPr>
                <w:rFonts w:ascii="Times New Roman" w:eastAsia="微软雅黑" w:hAnsi="Times New Roman"/>
                <w:kern w:val="0"/>
                <w:szCs w:val="21"/>
              </w:rPr>
              <w:t>)</w:t>
            </w:r>
            <w:r w:rsidRPr="001078DC">
              <w:rPr>
                <w:rFonts w:ascii="Times New Roman" w:eastAsia="微软雅黑" w:hAnsi="Times New Roman"/>
                <w:kern w:val="0"/>
                <w:szCs w:val="21"/>
              </w:rPr>
              <w:t>，电压</w:t>
            </w:r>
            <w:r w:rsidRPr="001078DC">
              <w:rPr>
                <w:rFonts w:ascii="Times New Roman" w:eastAsia="微软雅黑" w:hAnsi="Times New Roman"/>
                <w:kern w:val="0"/>
                <w:szCs w:val="21"/>
              </w:rPr>
              <w:t>:DC12V,</w:t>
            </w:r>
            <w:r w:rsidRPr="001078DC">
              <w:rPr>
                <w:rFonts w:ascii="Times New Roman" w:eastAsia="微软雅黑" w:hAnsi="Times New Roman"/>
                <w:kern w:val="0"/>
                <w:szCs w:val="21"/>
              </w:rPr>
              <w:t>电流：</w:t>
            </w:r>
            <w:r w:rsidRPr="001078DC">
              <w:rPr>
                <w:rFonts w:ascii="Times New Roman" w:eastAsia="微软雅黑" w:hAnsi="Times New Roman"/>
                <w:kern w:val="0"/>
                <w:szCs w:val="21"/>
              </w:rPr>
              <w:t>80mA</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蓄电池：</w:t>
            </w:r>
            <w:proofErr w:type="gramStart"/>
            <w:r w:rsidRPr="001078DC">
              <w:rPr>
                <w:rFonts w:ascii="Times New Roman" w:eastAsia="微软雅黑" w:hAnsi="Times New Roman"/>
                <w:kern w:val="0"/>
                <w:szCs w:val="21"/>
              </w:rPr>
              <w:t>零帕</w:t>
            </w:r>
            <w:proofErr w:type="gramEnd"/>
            <w:r w:rsidRPr="001078DC">
              <w:rPr>
                <w:rFonts w:ascii="Times New Roman" w:eastAsia="微软雅黑" w:hAnsi="Times New Roman"/>
                <w:kern w:val="0"/>
                <w:szCs w:val="21"/>
              </w:rPr>
              <w:t>12V</w:t>
            </w:r>
            <w:r w:rsidRPr="001078DC">
              <w:rPr>
                <w:rFonts w:ascii="Times New Roman" w:eastAsia="微软雅黑" w:hAnsi="Times New Roman"/>
                <w:kern w:val="0"/>
                <w:szCs w:val="21"/>
              </w:rPr>
              <w:t>锂电池容量</w:t>
            </w:r>
            <w:r w:rsidRPr="001078DC">
              <w:rPr>
                <w:rFonts w:ascii="Times New Roman" w:eastAsia="微软雅黑" w:hAnsi="Times New Roman"/>
                <w:kern w:val="0"/>
                <w:szCs w:val="21"/>
              </w:rPr>
              <w:t>60AH,</w:t>
            </w:r>
            <w:r w:rsidRPr="001078DC">
              <w:rPr>
                <w:rFonts w:ascii="Times New Roman" w:eastAsia="微软雅黑" w:hAnsi="Times New Roman"/>
                <w:kern w:val="0"/>
                <w:szCs w:val="21"/>
              </w:rPr>
              <w:t>标称电压：</w:t>
            </w:r>
            <w:r w:rsidRPr="001078DC">
              <w:rPr>
                <w:rFonts w:ascii="Times New Roman" w:eastAsia="微软雅黑" w:hAnsi="Times New Roman"/>
                <w:kern w:val="0"/>
                <w:szCs w:val="21"/>
              </w:rPr>
              <w:t>12.6V</w:t>
            </w:r>
            <w:r w:rsidRPr="001078DC">
              <w:rPr>
                <w:rFonts w:ascii="Times New Roman" w:eastAsia="微软雅黑" w:hAnsi="Times New Roman"/>
                <w:kern w:val="0"/>
                <w:szCs w:val="21"/>
              </w:rPr>
              <w:t>，充电方式：恒流</w:t>
            </w:r>
            <w:r w:rsidRPr="001078DC">
              <w:rPr>
                <w:rFonts w:ascii="Times New Roman" w:eastAsia="微软雅黑" w:hAnsi="Times New Roman"/>
                <w:kern w:val="0"/>
                <w:szCs w:val="21"/>
              </w:rPr>
              <w:t>/</w:t>
            </w:r>
            <w:r w:rsidRPr="001078DC">
              <w:rPr>
                <w:rFonts w:ascii="Times New Roman" w:eastAsia="微软雅黑" w:hAnsi="Times New Roman"/>
                <w:kern w:val="0"/>
                <w:szCs w:val="21"/>
              </w:rPr>
              <w:t>恒压，充电限制电压：</w:t>
            </w:r>
            <w:r w:rsidRPr="001078DC">
              <w:rPr>
                <w:rFonts w:ascii="Times New Roman" w:eastAsia="微软雅黑" w:hAnsi="Times New Roman"/>
                <w:kern w:val="0"/>
                <w:szCs w:val="21"/>
              </w:rPr>
              <w:t>14.5V</w:t>
            </w:r>
            <w:r w:rsidRPr="001078DC">
              <w:rPr>
                <w:rFonts w:ascii="Times New Roman" w:eastAsia="微软雅黑" w:hAnsi="Times New Roman"/>
                <w:kern w:val="0"/>
                <w:szCs w:val="21"/>
              </w:rPr>
              <w:t>，放电终止电压：</w:t>
            </w:r>
            <w:r w:rsidRPr="001078DC">
              <w:rPr>
                <w:rFonts w:ascii="Times New Roman" w:eastAsia="微软雅黑" w:hAnsi="Times New Roman"/>
                <w:kern w:val="0"/>
                <w:szCs w:val="21"/>
              </w:rPr>
              <w:t>9.6V,</w:t>
            </w:r>
            <w:r w:rsidRPr="001078DC">
              <w:rPr>
                <w:rFonts w:ascii="Times New Roman" w:eastAsia="微软雅黑" w:hAnsi="Times New Roman"/>
                <w:kern w:val="0"/>
                <w:szCs w:val="21"/>
              </w:rPr>
              <w:t>尺寸：</w:t>
            </w:r>
            <w:r w:rsidRPr="001078DC">
              <w:rPr>
                <w:rFonts w:ascii="Times New Roman" w:eastAsia="微软雅黑" w:hAnsi="Times New Roman"/>
                <w:kern w:val="0"/>
                <w:szCs w:val="21"/>
              </w:rPr>
              <w:t>360*240*60mm,</w:t>
            </w:r>
            <w:r w:rsidRPr="001078DC">
              <w:rPr>
                <w:rFonts w:ascii="Times New Roman" w:eastAsia="微软雅黑" w:hAnsi="Times New Roman"/>
                <w:kern w:val="0"/>
                <w:szCs w:val="21"/>
              </w:rPr>
              <w:t>循环寿命：</w:t>
            </w:r>
            <w:r w:rsidRPr="001078DC">
              <w:rPr>
                <w:rFonts w:ascii="Times New Roman" w:eastAsia="微软雅黑" w:hAnsi="Times New Roman"/>
                <w:kern w:val="0"/>
                <w:szCs w:val="21"/>
              </w:rPr>
              <w:t>2400</w:t>
            </w:r>
            <w:r w:rsidRPr="001078DC">
              <w:rPr>
                <w:rFonts w:ascii="Times New Roman" w:eastAsia="微软雅黑" w:hAnsi="Times New Roman"/>
                <w:kern w:val="0"/>
                <w:szCs w:val="21"/>
              </w:rPr>
              <w:t>次，工作温度：</w:t>
            </w:r>
            <w:r w:rsidRPr="001078DC">
              <w:rPr>
                <w:rFonts w:ascii="Times New Roman" w:eastAsia="微软雅黑" w:hAnsi="Times New Roman"/>
                <w:kern w:val="0"/>
                <w:szCs w:val="21"/>
              </w:rPr>
              <w:t>-20ºC-60ºC,</w:t>
            </w:r>
            <w:r w:rsidRPr="001078DC">
              <w:rPr>
                <w:rFonts w:ascii="Times New Roman" w:eastAsia="微软雅黑" w:hAnsi="Times New Roman"/>
                <w:kern w:val="0"/>
                <w:szCs w:val="21"/>
              </w:rPr>
              <w:t>产品净重：</w:t>
            </w:r>
            <w:r w:rsidRPr="001078DC">
              <w:rPr>
                <w:rFonts w:ascii="Times New Roman" w:eastAsia="微软雅黑" w:hAnsi="Times New Roman"/>
                <w:kern w:val="0"/>
                <w:szCs w:val="21"/>
              </w:rPr>
              <w:t>3.1Kg</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lastRenderedPageBreak/>
              <w:t>物</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料</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箱：材料：塑胶，尺寸：</w:t>
            </w:r>
            <w:r w:rsidRPr="001078DC">
              <w:rPr>
                <w:rFonts w:ascii="Times New Roman" w:eastAsia="微软雅黑" w:hAnsi="Times New Roman"/>
                <w:kern w:val="0"/>
                <w:szCs w:val="21"/>
              </w:rPr>
              <w:t>360*240*60mm</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控</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制</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器：</w:t>
            </w:r>
            <w:r w:rsidRPr="001078DC">
              <w:rPr>
                <w:rFonts w:ascii="Times New Roman" w:eastAsia="微软雅黑" w:hAnsi="Times New Roman"/>
                <w:kern w:val="0"/>
                <w:szCs w:val="21"/>
              </w:rPr>
              <w:t>CAN-</w:t>
            </w:r>
            <w:r w:rsidRPr="001078DC">
              <w:rPr>
                <w:rFonts w:ascii="Times New Roman" w:eastAsia="微软雅黑" w:hAnsi="Times New Roman"/>
                <w:kern w:val="0"/>
                <w:szCs w:val="21"/>
              </w:rPr>
              <w:t>串口转接板</w:t>
            </w:r>
            <w:r w:rsidRPr="001078DC">
              <w:rPr>
                <w:rFonts w:ascii="Times New Roman" w:eastAsia="微软雅黑" w:hAnsi="Times New Roman"/>
                <w:kern w:val="0"/>
                <w:szCs w:val="21"/>
              </w:rPr>
              <w:t>1</w:t>
            </w:r>
            <w:r w:rsidRPr="001078DC">
              <w:rPr>
                <w:rFonts w:ascii="Times New Roman" w:eastAsia="微软雅黑" w:hAnsi="Times New Roman"/>
                <w:kern w:val="0"/>
                <w:szCs w:val="21"/>
              </w:rPr>
              <w:t>个，</w:t>
            </w:r>
            <w:r w:rsidRPr="001078DC">
              <w:rPr>
                <w:rFonts w:ascii="Times New Roman" w:eastAsia="微软雅黑" w:hAnsi="Times New Roman"/>
                <w:kern w:val="0"/>
                <w:szCs w:val="21"/>
              </w:rPr>
              <w:t>MC9S08DZ60</w:t>
            </w:r>
            <w:r w:rsidRPr="001078DC">
              <w:rPr>
                <w:rFonts w:ascii="Times New Roman" w:eastAsia="微软雅黑" w:hAnsi="Times New Roman"/>
                <w:kern w:val="0"/>
                <w:szCs w:val="21"/>
              </w:rPr>
              <w:t>中央处理器，</w:t>
            </w:r>
            <w:r w:rsidRPr="001078DC">
              <w:rPr>
                <w:rFonts w:ascii="Times New Roman" w:eastAsia="微软雅黑" w:hAnsi="Times New Roman"/>
                <w:kern w:val="0"/>
                <w:szCs w:val="21"/>
              </w:rPr>
              <w:t>60KB Flash</w:t>
            </w:r>
            <w:r w:rsidRPr="001078DC">
              <w:rPr>
                <w:rFonts w:ascii="Times New Roman" w:eastAsia="微软雅黑" w:hAnsi="Times New Roman"/>
                <w:kern w:val="0"/>
                <w:szCs w:val="21"/>
              </w:rPr>
              <w:t>存储器，</w:t>
            </w:r>
            <w:r w:rsidRPr="001078DC">
              <w:rPr>
                <w:rFonts w:ascii="Times New Roman" w:eastAsia="微软雅黑" w:hAnsi="Times New Roman"/>
                <w:kern w:val="0"/>
                <w:szCs w:val="21"/>
              </w:rPr>
              <w:t>4KB</w:t>
            </w:r>
            <w:r w:rsidRPr="001078DC">
              <w:rPr>
                <w:rFonts w:ascii="Times New Roman" w:eastAsia="微软雅黑" w:hAnsi="Times New Roman"/>
                <w:kern w:val="0"/>
                <w:szCs w:val="21"/>
              </w:rPr>
              <w:t>的</w:t>
            </w:r>
            <w:r w:rsidRPr="001078DC">
              <w:rPr>
                <w:rFonts w:ascii="Times New Roman" w:eastAsia="微软雅黑" w:hAnsi="Times New Roman"/>
                <w:kern w:val="0"/>
                <w:szCs w:val="21"/>
              </w:rPr>
              <w:t>RAM</w:t>
            </w:r>
            <w:r w:rsidRPr="001078DC">
              <w:rPr>
                <w:rFonts w:ascii="Times New Roman" w:eastAsia="微软雅黑" w:hAnsi="Times New Roman"/>
                <w:kern w:val="0"/>
                <w:szCs w:val="21"/>
              </w:rPr>
              <w:t>，一路</w:t>
            </w:r>
            <w:r w:rsidRPr="001078DC">
              <w:rPr>
                <w:rFonts w:ascii="Times New Roman" w:eastAsia="微软雅黑" w:hAnsi="Times New Roman"/>
                <w:kern w:val="0"/>
                <w:szCs w:val="21"/>
              </w:rPr>
              <w:t>CAN</w:t>
            </w:r>
            <w:r w:rsidRPr="001078DC">
              <w:rPr>
                <w:rFonts w:ascii="Times New Roman" w:eastAsia="微软雅黑" w:hAnsi="Times New Roman"/>
                <w:kern w:val="0"/>
                <w:szCs w:val="21"/>
              </w:rPr>
              <w:t>总线接口，</w:t>
            </w:r>
            <w:r w:rsidRPr="001078DC">
              <w:rPr>
                <w:rFonts w:ascii="Times New Roman" w:eastAsia="微软雅黑" w:hAnsi="Times New Roman"/>
                <w:kern w:val="0"/>
                <w:szCs w:val="21"/>
              </w:rPr>
              <w:t>1</w:t>
            </w:r>
            <w:r w:rsidRPr="001078DC">
              <w:rPr>
                <w:rFonts w:ascii="Times New Roman" w:eastAsia="微软雅黑" w:hAnsi="Times New Roman"/>
                <w:kern w:val="0"/>
                <w:szCs w:val="21"/>
              </w:rPr>
              <w:t>路</w:t>
            </w:r>
            <w:r w:rsidRPr="001078DC">
              <w:rPr>
                <w:rFonts w:ascii="Times New Roman" w:eastAsia="微软雅黑" w:hAnsi="Times New Roman"/>
                <w:kern w:val="0"/>
                <w:szCs w:val="21"/>
              </w:rPr>
              <w:t>RS232</w:t>
            </w:r>
            <w:r w:rsidRPr="001078DC">
              <w:rPr>
                <w:rFonts w:ascii="Times New Roman" w:eastAsia="微软雅黑" w:hAnsi="Times New Roman"/>
                <w:kern w:val="0"/>
                <w:szCs w:val="21"/>
              </w:rPr>
              <w:t>串口，电压</w:t>
            </w:r>
            <w:r w:rsidRPr="001078DC">
              <w:rPr>
                <w:rFonts w:ascii="Times New Roman" w:eastAsia="微软雅黑" w:hAnsi="Times New Roman"/>
                <w:kern w:val="0"/>
                <w:szCs w:val="21"/>
              </w:rPr>
              <w:t>:DC12V</w:t>
            </w:r>
            <w:r w:rsidRPr="001078DC">
              <w:rPr>
                <w:rFonts w:ascii="Times New Roman" w:eastAsia="微软雅黑" w:hAnsi="Times New Roman"/>
                <w:kern w:val="0"/>
                <w:szCs w:val="21"/>
              </w:rPr>
              <w:t>，</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电流：</w:t>
            </w:r>
            <w:r w:rsidRPr="001078DC">
              <w:rPr>
                <w:rFonts w:ascii="Times New Roman" w:eastAsia="微软雅黑" w:hAnsi="Times New Roman"/>
                <w:kern w:val="0"/>
                <w:szCs w:val="21"/>
              </w:rPr>
              <w:t>80mA</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WIFI</w:t>
            </w:r>
            <w:r w:rsidRPr="001078DC">
              <w:rPr>
                <w:rFonts w:ascii="Times New Roman" w:eastAsia="微软雅黑" w:hAnsi="Times New Roman"/>
                <w:kern w:val="0"/>
                <w:szCs w:val="21"/>
              </w:rPr>
              <w:t>服务器：支持</w:t>
            </w:r>
            <w:r w:rsidRPr="001078DC">
              <w:rPr>
                <w:rFonts w:ascii="Times New Roman" w:eastAsia="微软雅黑" w:hAnsi="Times New Roman"/>
                <w:kern w:val="0"/>
                <w:szCs w:val="21"/>
              </w:rPr>
              <w:t>RS232</w:t>
            </w:r>
            <w:r w:rsidRPr="001078DC">
              <w:rPr>
                <w:rFonts w:ascii="Times New Roman" w:eastAsia="微软雅黑" w:hAnsi="Times New Roman"/>
                <w:kern w:val="0"/>
                <w:szCs w:val="21"/>
              </w:rPr>
              <w:t>接口，</w:t>
            </w:r>
            <w:r w:rsidRPr="001078DC">
              <w:rPr>
                <w:rFonts w:ascii="Times New Roman" w:eastAsia="微软雅黑" w:hAnsi="Times New Roman"/>
                <w:kern w:val="0"/>
                <w:szCs w:val="21"/>
              </w:rPr>
              <w:t>DC 5</w:t>
            </w:r>
            <w:r w:rsidRPr="001078DC">
              <w:rPr>
                <w:rFonts w:ascii="Times New Roman" w:eastAsia="微软雅黑" w:hAnsi="Times New Roman"/>
                <w:kern w:val="0"/>
                <w:szCs w:val="21"/>
              </w:rPr>
              <w:t>电压输入</w:t>
            </w:r>
            <w:r w:rsidRPr="001078DC">
              <w:rPr>
                <w:rFonts w:ascii="Times New Roman" w:eastAsia="微软雅黑" w:hAnsi="Times New Roman"/>
                <w:kern w:val="0"/>
                <w:szCs w:val="21"/>
              </w:rPr>
              <w:t>,</w:t>
            </w:r>
            <w:r w:rsidRPr="001078DC">
              <w:rPr>
                <w:rFonts w:ascii="Times New Roman" w:eastAsia="微软雅黑" w:hAnsi="Times New Roman"/>
                <w:kern w:val="0"/>
                <w:szCs w:val="21"/>
              </w:rPr>
              <w:t>支持状态指示灯</w:t>
            </w:r>
            <w:r w:rsidRPr="001078DC">
              <w:rPr>
                <w:rFonts w:ascii="Times New Roman" w:eastAsia="微软雅黑" w:hAnsi="Times New Roman"/>
                <w:kern w:val="0"/>
                <w:szCs w:val="21"/>
              </w:rPr>
              <w:t xml:space="preserve"> Power</w:t>
            </w:r>
            <w:r w:rsidRPr="001078DC">
              <w:rPr>
                <w:rFonts w:ascii="Times New Roman" w:eastAsia="微软雅黑" w:hAnsi="Times New Roman"/>
                <w:kern w:val="0"/>
                <w:szCs w:val="21"/>
              </w:rPr>
              <w:t>、</w:t>
            </w:r>
            <w:r w:rsidRPr="001078DC">
              <w:rPr>
                <w:rFonts w:ascii="Times New Roman" w:eastAsia="微软雅黑" w:hAnsi="Times New Roman"/>
                <w:kern w:val="0"/>
                <w:szCs w:val="21"/>
              </w:rPr>
              <w:t>Ready</w:t>
            </w:r>
            <w:r w:rsidRPr="001078DC">
              <w:rPr>
                <w:rFonts w:ascii="Times New Roman" w:eastAsia="微软雅黑" w:hAnsi="Times New Roman"/>
                <w:kern w:val="0"/>
                <w:szCs w:val="21"/>
              </w:rPr>
              <w:t>、</w:t>
            </w:r>
            <w:r w:rsidRPr="001078DC">
              <w:rPr>
                <w:rFonts w:ascii="Times New Roman" w:eastAsia="微软雅黑" w:hAnsi="Times New Roman"/>
                <w:kern w:val="0"/>
                <w:szCs w:val="21"/>
              </w:rPr>
              <w:t>Link</w:t>
            </w:r>
            <w:r w:rsidRPr="001078DC">
              <w:rPr>
                <w:rFonts w:ascii="Times New Roman" w:eastAsia="微软雅黑" w:hAnsi="Times New Roman"/>
                <w:kern w:val="0"/>
                <w:szCs w:val="21"/>
              </w:rPr>
              <w:t>、</w:t>
            </w:r>
            <w:r w:rsidRPr="001078DC">
              <w:rPr>
                <w:rFonts w:ascii="Times New Roman" w:eastAsia="微软雅黑" w:hAnsi="Times New Roman"/>
                <w:kern w:val="0"/>
                <w:szCs w:val="21"/>
              </w:rPr>
              <w:t>RXD</w:t>
            </w:r>
            <w:r w:rsidRPr="001078DC">
              <w:rPr>
                <w:rFonts w:ascii="Times New Roman" w:eastAsia="微软雅黑" w:hAnsi="Times New Roman"/>
                <w:kern w:val="0"/>
                <w:szCs w:val="21"/>
              </w:rPr>
              <w:t>、</w:t>
            </w:r>
            <w:r w:rsidRPr="001078DC">
              <w:rPr>
                <w:rFonts w:ascii="Times New Roman" w:eastAsia="微软雅黑" w:hAnsi="Times New Roman"/>
                <w:kern w:val="0"/>
                <w:szCs w:val="21"/>
              </w:rPr>
              <w:t>TXD</w:t>
            </w:r>
            <w:r w:rsidRPr="001078DC">
              <w:rPr>
                <w:rFonts w:ascii="Times New Roman" w:eastAsia="微软雅黑" w:hAnsi="Times New Roman"/>
                <w:kern w:val="0"/>
                <w:szCs w:val="21"/>
              </w:rPr>
              <w:t>，</w:t>
            </w:r>
            <w:r w:rsidRPr="001078DC">
              <w:rPr>
                <w:rFonts w:ascii="Times New Roman" w:eastAsia="微软雅黑" w:hAnsi="Times New Roman"/>
                <w:kern w:val="0"/>
                <w:szCs w:val="21"/>
              </w:rPr>
              <w:t>DC3.5</w:t>
            </w:r>
            <w:r w:rsidRPr="001078DC">
              <w:rPr>
                <w:rFonts w:ascii="Times New Roman" w:eastAsia="微软雅黑" w:hAnsi="Times New Roman"/>
                <w:kern w:val="0"/>
                <w:szCs w:val="21"/>
              </w:rPr>
              <w:t>电源插座，</w:t>
            </w:r>
            <w:r w:rsidRPr="001078DC">
              <w:rPr>
                <w:rFonts w:ascii="Times New Roman" w:eastAsia="微软雅黑" w:hAnsi="Times New Roman"/>
                <w:kern w:val="0"/>
                <w:szCs w:val="21"/>
              </w:rPr>
              <w:t>3.81</w:t>
            </w:r>
            <w:r w:rsidRPr="001078DC">
              <w:rPr>
                <w:rFonts w:ascii="Times New Roman" w:eastAsia="微软雅黑" w:hAnsi="Times New Roman"/>
                <w:kern w:val="0"/>
                <w:szCs w:val="21"/>
              </w:rPr>
              <w:t>电源接线端子，双口供电，支持网络协议</w:t>
            </w:r>
            <w:r w:rsidRPr="001078DC">
              <w:rPr>
                <w:rFonts w:ascii="Times New Roman" w:eastAsia="微软雅黑" w:hAnsi="Times New Roman"/>
                <w:kern w:val="0"/>
                <w:szCs w:val="21"/>
              </w:rPr>
              <w:t>IP</w:t>
            </w:r>
            <w:r w:rsidRPr="001078DC">
              <w:rPr>
                <w:rFonts w:ascii="Times New Roman" w:eastAsia="微软雅黑" w:hAnsi="Times New Roman"/>
                <w:kern w:val="0"/>
                <w:szCs w:val="21"/>
              </w:rPr>
              <w:t>，</w:t>
            </w:r>
            <w:r w:rsidRPr="001078DC">
              <w:rPr>
                <w:rFonts w:ascii="Times New Roman" w:eastAsia="微软雅黑" w:hAnsi="Times New Roman"/>
                <w:kern w:val="0"/>
                <w:szCs w:val="21"/>
              </w:rPr>
              <w:t>TCP</w:t>
            </w:r>
            <w:r w:rsidRPr="001078DC">
              <w:rPr>
                <w:rFonts w:ascii="Times New Roman" w:eastAsia="微软雅黑" w:hAnsi="Times New Roman"/>
                <w:kern w:val="0"/>
                <w:szCs w:val="21"/>
              </w:rPr>
              <w:t>，</w:t>
            </w:r>
            <w:r w:rsidRPr="001078DC">
              <w:rPr>
                <w:rFonts w:ascii="Times New Roman" w:eastAsia="微软雅黑" w:hAnsi="Times New Roman"/>
                <w:kern w:val="0"/>
                <w:szCs w:val="21"/>
              </w:rPr>
              <w:t>UDP</w:t>
            </w:r>
            <w:r w:rsidRPr="001078DC">
              <w:rPr>
                <w:rFonts w:ascii="Times New Roman" w:eastAsia="微软雅黑" w:hAnsi="Times New Roman"/>
                <w:kern w:val="0"/>
                <w:szCs w:val="21"/>
              </w:rPr>
              <w:t>，</w:t>
            </w:r>
            <w:r w:rsidRPr="001078DC">
              <w:rPr>
                <w:rFonts w:ascii="Times New Roman" w:eastAsia="微软雅黑" w:hAnsi="Times New Roman"/>
                <w:kern w:val="0"/>
                <w:szCs w:val="21"/>
              </w:rPr>
              <w:t>DHCP</w:t>
            </w:r>
            <w:r w:rsidRPr="001078DC">
              <w:rPr>
                <w:rFonts w:ascii="Times New Roman" w:eastAsia="微软雅黑" w:hAnsi="Times New Roman"/>
                <w:kern w:val="0"/>
                <w:szCs w:val="21"/>
              </w:rPr>
              <w:t>，</w:t>
            </w:r>
            <w:r w:rsidRPr="001078DC">
              <w:rPr>
                <w:rFonts w:ascii="Times New Roman" w:eastAsia="微软雅黑" w:hAnsi="Times New Roman"/>
                <w:kern w:val="0"/>
                <w:szCs w:val="21"/>
              </w:rPr>
              <w:t>DNS</w:t>
            </w:r>
            <w:r w:rsidRPr="001078DC">
              <w:rPr>
                <w:rFonts w:ascii="Times New Roman" w:eastAsia="微软雅黑" w:hAnsi="Times New Roman"/>
                <w:kern w:val="0"/>
                <w:szCs w:val="21"/>
              </w:rPr>
              <w:t>，</w:t>
            </w:r>
            <w:r w:rsidRPr="001078DC">
              <w:rPr>
                <w:rFonts w:ascii="Times New Roman" w:eastAsia="微软雅黑" w:hAnsi="Times New Roman"/>
                <w:kern w:val="0"/>
                <w:szCs w:val="21"/>
              </w:rPr>
              <w:t>HTTP</w:t>
            </w:r>
            <w:r w:rsidRPr="001078DC">
              <w:rPr>
                <w:rFonts w:ascii="Times New Roman" w:eastAsia="微软雅黑" w:hAnsi="Times New Roman"/>
                <w:kern w:val="0"/>
                <w:szCs w:val="21"/>
              </w:rPr>
              <w:t>等，支持标准</w:t>
            </w:r>
            <w:r w:rsidRPr="001078DC">
              <w:rPr>
                <w:rFonts w:ascii="Times New Roman" w:eastAsia="微软雅黑" w:hAnsi="Times New Roman"/>
                <w:kern w:val="0"/>
                <w:szCs w:val="21"/>
              </w:rPr>
              <w:t>802.11 b/g/n</w:t>
            </w:r>
            <w:r w:rsidRPr="001078DC">
              <w:rPr>
                <w:rFonts w:ascii="Times New Roman" w:eastAsia="微软雅黑" w:hAnsi="Times New Roman"/>
                <w:kern w:val="0"/>
                <w:szCs w:val="21"/>
              </w:rPr>
              <w:t>，支持网络模式</w:t>
            </w:r>
            <w:r w:rsidRPr="001078DC">
              <w:rPr>
                <w:rFonts w:ascii="Times New Roman" w:eastAsia="微软雅黑" w:hAnsi="Times New Roman"/>
                <w:kern w:val="0"/>
                <w:szCs w:val="21"/>
              </w:rPr>
              <w:t xml:space="preserve">AP / Station / </w:t>
            </w:r>
            <w:proofErr w:type="spellStart"/>
            <w:r w:rsidRPr="001078DC">
              <w:rPr>
                <w:rFonts w:ascii="Times New Roman" w:eastAsia="微软雅黑" w:hAnsi="Times New Roman"/>
                <w:kern w:val="0"/>
                <w:szCs w:val="21"/>
              </w:rPr>
              <w:t>AP+Station</w:t>
            </w:r>
            <w:proofErr w:type="spellEnd"/>
            <w:r w:rsidRPr="001078DC">
              <w:rPr>
                <w:rFonts w:ascii="Times New Roman" w:eastAsia="微软雅黑" w:hAnsi="Times New Roman"/>
                <w:kern w:val="0"/>
                <w:szCs w:val="21"/>
              </w:rPr>
              <w:t>。电流</w:t>
            </w:r>
            <w:r w:rsidRPr="001078DC">
              <w:rPr>
                <w:rFonts w:ascii="Times New Roman" w:eastAsia="微软雅黑" w:hAnsi="Times New Roman"/>
                <w:kern w:val="0"/>
                <w:szCs w:val="21"/>
              </w:rPr>
              <w:t>170 ~ 350 mA @ 5V</w:t>
            </w:r>
            <w:r w:rsidRPr="001078DC">
              <w:rPr>
                <w:rFonts w:ascii="Times New Roman" w:eastAsia="微软雅黑" w:hAnsi="Times New Roman"/>
                <w:kern w:val="0"/>
                <w:szCs w:val="21"/>
              </w:rPr>
              <w:t>；</w:t>
            </w:r>
            <w:r w:rsidRPr="001078DC">
              <w:rPr>
                <w:rFonts w:ascii="Times New Roman" w:eastAsia="微软雅黑" w:hAnsi="Times New Roman"/>
                <w:kern w:val="0"/>
                <w:szCs w:val="21"/>
              </w:rPr>
              <w:t xml:space="preserve"> </w:t>
            </w:r>
          </w:p>
          <w:p w:rsidR="003F146F" w:rsidRPr="001078DC" w:rsidRDefault="00DF6CFC">
            <w:pPr>
              <w:widowControl/>
              <w:adjustRightInd w:val="0"/>
              <w:snapToGrid w:val="0"/>
              <w:jc w:val="left"/>
              <w:rPr>
                <w:rFonts w:ascii="Times New Roman" w:eastAsia="微软雅黑" w:hAnsi="Times New Roman"/>
                <w:kern w:val="0"/>
                <w:szCs w:val="21"/>
              </w:rPr>
            </w:pPr>
            <w:r w:rsidRPr="001078DC">
              <w:rPr>
                <w:rFonts w:ascii="Times New Roman" w:eastAsia="微软雅黑" w:hAnsi="Times New Roman"/>
                <w:kern w:val="0"/>
                <w:szCs w:val="21"/>
              </w:rPr>
              <w:t>平板：存储容量：</w:t>
            </w:r>
            <w:r w:rsidRPr="001078DC">
              <w:rPr>
                <w:rFonts w:ascii="Times New Roman" w:eastAsia="微软雅黑" w:hAnsi="Times New Roman"/>
                <w:kern w:val="0"/>
                <w:szCs w:val="21"/>
              </w:rPr>
              <w:t>16GB</w:t>
            </w:r>
            <w:r w:rsidRPr="001078DC">
              <w:rPr>
                <w:rFonts w:ascii="Times New Roman" w:eastAsia="微软雅黑" w:hAnsi="Times New Roman"/>
                <w:kern w:val="0"/>
                <w:szCs w:val="21"/>
              </w:rPr>
              <w:t>；处理器</w:t>
            </w:r>
            <w:r w:rsidRPr="001078DC">
              <w:rPr>
                <w:rFonts w:ascii="Times New Roman" w:eastAsia="微软雅黑" w:hAnsi="Times New Roman"/>
                <w:kern w:val="0"/>
                <w:szCs w:val="21"/>
              </w:rPr>
              <w:t>:MSM8939</w:t>
            </w:r>
            <w:r w:rsidRPr="001078DC">
              <w:rPr>
                <w:rFonts w:ascii="Times New Roman" w:eastAsia="微软雅黑" w:hAnsi="Times New Roman"/>
                <w:kern w:val="0"/>
                <w:szCs w:val="21"/>
              </w:rPr>
              <w:t>；操作系统</w:t>
            </w:r>
            <w:r w:rsidRPr="001078DC">
              <w:rPr>
                <w:rFonts w:ascii="Times New Roman" w:eastAsia="微软雅黑" w:hAnsi="Times New Roman"/>
                <w:kern w:val="0"/>
                <w:szCs w:val="21"/>
              </w:rPr>
              <w:t>:Android 5.1</w:t>
            </w:r>
            <w:r w:rsidRPr="001078DC">
              <w:rPr>
                <w:rFonts w:ascii="Times New Roman" w:eastAsia="微软雅黑" w:hAnsi="Times New Roman"/>
                <w:kern w:val="0"/>
                <w:szCs w:val="21"/>
              </w:rPr>
              <w:t>；核心数量</w:t>
            </w:r>
            <w:r w:rsidRPr="001078DC">
              <w:rPr>
                <w:rFonts w:ascii="Times New Roman" w:eastAsia="微软雅黑" w:hAnsi="Times New Roman"/>
                <w:kern w:val="0"/>
                <w:szCs w:val="21"/>
              </w:rPr>
              <w:t>:</w:t>
            </w:r>
            <w:r w:rsidRPr="001078DC">
              <w:rPr>
                <w:rFonts w:ascii="Times New Roman" w:eastAsia="微软雅黑" w:hAnsi="Times New Roman"/>
                <w:kern w:val="0"/>
                <w:szCs w:val="21"/>
              </w:rPr>
              <w:t>八核；可扩展容量</w:t>
            </w:r>
            <w:r w:rsidRPr="001078DC">
              <w:rPr>
                <w:rFonts w:ascii="Times New Roman" w:eastAsia="微软雅黑" w:hAnsi="Times New Roman"/>
                <w:kern w:val="0"/>
                <w:szCs w:val="21"/>
              </w:rPr>
              <w:t>:128GB</w:t>
            </w:r>
            <w:r w:rsidRPr="001078DC">
              <w:rPr>
                <w:rFonts w:ascii="Times New Roman" w:eastAsia="微软雅黑" w:hAnsi="Times New Roman"/>
                <w:kern w:val="0"/>
                <w:szCs w:val="21"/>
              </w:rPr>
              <w:t>；屏幕尺寸</w:t>
            </w:r>
            <w:r w:rsidRPr="001078DC">
              <w:rPr>
                <w:rFonts w:ascii="Times New Roman" w:eastAsia="微软雅黑" w:hAnsi="Times New Roman"/>
                <w:kern w:val="0"/>
                <w:szCs w:val="21"/>
              </w:rPr>
              <w:t>:10.1</w:t>
            </w:r>
            <w:r w:rsidRPr="001078DC">
              <w:rPr>
                <w:rFonts w:ascii="Times New Roman" w:eastAsia="微软雅黑" w:hAnsi="Times New Roman"/>
                <w:kern w:val="0"/>
                <w:szCs w:val="21"/>
              </w:rPr>
              <w:t>英寸；屏幕分辨率</w:t>
            </w:r>
            <w:r w:rsidRPr="001078DC">
              <w:rPr>
                <w:rFonts w:ascii="Times New Roman" w:eastAsia="微软雅黑" w:hAnsi="Times New Roman"/>
                <w:kern w:val="0"/>
                <w:szCs w:val="21"/>
              </w:rPr>
              <w:t>:1920x1200</w:t>
            </w:r>
            <w:r w:rsidRPr="001078DC">
              <w:rPr>
                <w:rFonts w:ascii="Times New Roman" w:eastAsia="微软雅黑" w:hAnsi="Times New Roman"/>
                <w:kern w:val="0"/>
                <w:szCs w:val="21"/>
              </w:rPr>
              <w:t>；电池类型</w:t>
            </w:r>
            <w:r w:rsidRPr="001078DC">
              <w:rPr>
                <w:rFonts w:ascii="Times New Roman" w:eastAsia="微软雅黑" w:hAnsi="Times New Roman"/>
                <w:kern w:val="0"/>
                <w:szCs w:val="21"/>
              </w:rPr>
              <w:t>:</w:t>
            </w:r>
            <w:r w:rsidRPr="001078DC">
              <w:rPr>
                <w:rFonts w:ascii="Times New Roman" w:eastAsia="微软雅黑" w:hAnsi="Times New Roman"/>
                <w:kern w:val="0"/>
                <w:szCs w:val="21"/>
              </w:rPr>
              <w:t>锂电池；续航时间</w:t>
            </w:r>
            <w:r w:rsidRPr="001078DC">
              <w:rPr>
                <w:rFonts w:ascii="Times New Roman" w:eastAsia="微软雅黑" w:hAnsi="Times New Roman"/>
                <w:kern w:val="0"/>
                <w:szCs w:val="21"/>
              </w:rPr>
              <w:t>:700</w:t>
            </w:r>
            <w:r w:rsidRPr="001078DC">
              <w:rPr>
                <w:rFonts w:ascii="Times New Roman" w:eastAsia="微软雅黑" w:hAnsi="Times New Roman"/>
                <w:kern w:val="0"/>
                <w:szCs w:val="21"/>
              </w:rPr>
              <w:t>小时；</w:t>
            </w:r>
          </w:p>
          <w:p w:rsidR="003F146F" w:rsidRPr="001078DC" w:rsidRDefault="00DF6CFC">
            <w:pPr>
              <w:adjustRightInd w:val="0"/>
              <w:snapToGrid w:val="0"/>
              <w:rPr>
                <w:rFonts w:ascii="Times New Roman" w:eastAsia="微软雅黑" w:hAnsi="Times New Roman"/>
                <w:kern w:val="0"/>
                <w:szCs w:val="21"/>
              </w:rPr>
            </w:pPr>
            <w:proofErr w:type="gramStart"/>
            <w:r w:rsidRPr="001078DC">
              <w:rPr>
                <w:rFonts w:ascii="Times New Roman" w:eastAsia="微软雅黑" w:hAnsi="Times New Roman"/>
                <w:kern w:val="0"/>
                <w:szCs w:val="21"/>
              </w:rPr>
              <w:t>蓝牙扫面</w:t>
            </w:r>
            <w:proofErr w:type="gramEnd"/>
            <w:r w:rsidRPr="001078DC">
              <w:rPr>
                <w:rFonts w:ascii="Times New Roman" w:eastAsia="微软雅黑" w:hAnsi="Times New Roman"/>
                <w:kern w:val="0"/>
                <w:szCs w:val="21"/>
              </w:rPr>
              <w:t>枪：</w:t>
            </w:r>
            <w:proofErr w:type="gramStart"/>
            <w:r w:rsidRPr="001078DC">
              <w:rPr>
                <w:rFonts w:ascii="Times New Roman" w:eastAsia="微软雅黑" w:hAnsi="Times New Roman"/>
                <w:kern w:val="0"/>
                <w:szCs w:val="21"/>
              </w:rPr>
              <w:t>蓝牙覆盖</w:t>
            </w:r>
            <w:proofErr w:type="gramEnd"/>
            <w:r w:rsidRPr="001078DC">
              <w:rPr>
                <w:rFonts w:ascii="Times New Roman" w:eastAsia="微软雅黑" w:hAnsi="Times New Roman"/>
                <w:kern w:val="0"/>
                <w:szCs w:val="21"/>
              </w:rPr>
              <w:t>范围：</w:t>
            </w:r>
            <w:r w:rsidRPr="001078DC">
              <w:rPr>
                <w:rFonts w:ascii="Times New Roman" w:eastAsia="微软雅黑" w:hAnsi="Times New Roman"/>
                <w:kern w:val="0"/>
                <w:szCs w:val="21"/>
              </w:rPr>
              <w:t xml:space="preserve">20m </w:t>
            </w:r>
            <w:r w:rsidRPr="001078DC">
              <w:rPr>
                <w:rFonts w:ascii="Times New Roman" w:eastAsia="微软雅黑" w:hAnsi="Times New Roman"/>
                <w:kern w:val="0"/>
                <w:szCs w:val="21"/>
              </w:rPr>
              <w:t>可视范围，模块</w:t>
            </w:r>
            <w:r w:rsidRPr="001078DC">
              <w:rPr>
                <w:rFonts w:ascii="Times New Roman" w:eastAsia="微软雅黑" w:hAnsi="Times New Roman"/>
                <w:kern w:val="0"/>
                <w:szCs w:val="21"/>
              </w:rPr>
              <w:tab/>
            </w:r>
            <w:proofErr w:type="gramStart"/>
            <w:r w:rsidRPr="001078DC">
              <w:rPr>
                <w:rFonts w:ascii="Times New Roman" w:eastAsia="微软雅黑" w:hAnsi="Times New Roman"/>
                <w:kern w:val="0"/>
                <w:szCs w:val="21"/>
              </w:rPr>
              <w:t>蓝牙</w:t>
            </w:r>
            <w:proofErr w:type="gramEnd"/>
            <w:r w:rsidRPr="001078DC">
              <w:rPr>
                <w:rFonts w:ascii="Times New Roman" w:eastAsia="微软雅黑" w:hAnsi="Times New Roman"/>
                <w:kern w:val="0"/>
                <w:szCs w:val="21"/>
              </w:rPr>
              <w:t>class 4. 0</w:t>
            </w:r>
            <w:r w:rsidRPr="001078DC">
              <w:rPr>
                <w:rFonts w:ascii="Times New Roman" w:eastAsia="微软雅黑" w:hAnsi="Times New Roman"/>
                <w:kern w:val="0"/>
                <w:szCs w:val="21"/>
              </w:rPr>
              <w:t>版本</w:t>
            </w:r>
            <w:r w:rsidRPr="001078DC">
              <w:rPr>
                <w:rFonts w:ascii="Times New Roman" w:eastAsia="微软雅黑" w:hAnsi="Times New Roman"/>
                <w:kern w:val="0"/>
                <w:szCs w:val="21"/>
              </w:rPr>
              <w:t>+EDR</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kern w:val="0"/>
                <w:szCs w:val="21"/>
              </w:rPr>
            </w:pPr>
            <w:r w:rsidRPr="001078DC">
              <w:rPr>
                <w:rFonts w:ascii="Times New Roman" w:eastAsia="微软雅黑" w:hAnsi="Times New Roman"/>
                <w:kern w:val="0"/>
                <w:szCs w:val="21"/>
              </w:rPr>
              <w:t>通讯模式：</w:t>
            </w:r>
            <w:r w:rsidRPr="001078DC">
              <w:rPr>
                <w:rFonts w:ascii="Times New Roman" w:eastAsia="微软雅黑" w:hAnsi="Times New Roman"/>
                <w:kern w:val="0"/>
                <w:szCs w:val="21"/>
              </w:rPr>
              <w:t>SPP ,HID</w:t>
            </w:r>
            <w:r w:rsidRPr="001078DC">
              <w:rPr>
                <w:rFonts w:ascii="Times New Roman" w:eastAsia="微软雅黑" w:hAnsi="Times New Roman"/>
                <w:kern w:val="0"/>
                <w:szCs w:val="21"/>
              </w:rPr>
              <w:t>，光源：</w:t>
            </w:r>
            <w:r w:rsidRPr="001078DC">
              <w:rPr>
                <w:rFonts w:ascii="Times New Roman" w:eastAsia="微软雅黑" w:hAnsi="Times New Roman"/>
                <w:kern w:val="0"/>
                <w:szCs w:val="21"/>
              </w:rPr>
              <w:t xml:space="preserve"> 630± 20nm</w:t>
            </w:r>
            <w:r w:rsidRPr="001078DC">
              <w:rPr>
                <w:rFonts w:ascii="Times New Roman" w:eastAsia="微软雅黑" w:hAnsi="Times New Roman"/>
                <w:kern w:val="0"/>
                <w:szCs w:val="21"/>
              </w:rPr>
              <w:t>，支持条码：</w:t>
            </w:r>
            <w:proofErr w:type="spellStart"/>
            <w:r w:rsidRPr="001078DC">
              <w:rPr>
                <w:rFonts w:ascii="Times New Roman" w:eastAsia="微软雅黑" w:hAnsi="Times New Roman"/>
                <w:kern w:val="0"/>
                <w:szCs w:val="21"/>
              </w:rPr>
              <w:t>Codabar</w:t>
            </w:r>
            <w:proofErr w:type="spellEnd"/>
            <w:r w:rsidRPr="001078DC">
              <w:rPr>
                <w:rFonts w:ascii="Times New Roman" w:eastAsia="微软雅黑" w:hAnsi="Times New Roman"/>
                <w:kern w:val="0"/>
                <w:szCs w:val="21"/>
              </w:rPr>
              <w:t>，</w:t>
            </w:r>
            <w:r w:rsidRPr="001078DC">
              <w:rPr>
                <w:rFonts w:ascii="Times New Roman" w:eastAsia="微软雅黑" w:hAnsi="Times New Roman"/>
                <w:kern w:val="0"/>
                <w:szCs w:val="21"/>
              </w:rPr>
              <w:t>Code 11</w:t>
            </w:r>
            <w:r w:rsidRPr="001078DC">
              <w:rPr>
                <w:rFonts w:ascii="Times New Roman" w:eastAsia="微软雅黑" w:hAnsi="Times New Roman"/>
                <w:kern w:val="0"/>
                <w:szCs w:val="21"/>
              </w:rPr>
              <w:t>，</w:t>
            </w:r>
            <w:r w:rsidRPr="001078DC">
              <w:rPr>
                <w:rFonts w:ascii="Times New Roman" w:eastAsia="微软雅黑" w:hAnsi="Times New Roman"/>
                <w:kern w:val="0"/>
                <w:szCs w:val="21"/>
              </w:rPr>
              <w:t>Code 93</w:t>
            </w:r>
            <w:r w:rsidRPr="001078DC">
              <w:rPr>
                <w:rFonts w:ascii="Times New Roman" w:eastAsia="微软雅黑" w:hAnsi="Times New Roman"/>
                <w:kern w:val="0"/>
                <w:szCs w:val="21"/>
              </w:rPr>
              <w:t>，</w:t>
            </w:r>
            <w:r w:rsidRPr="001078DC">
              <w:rPr>
                <w:rFonts w:ascii="Times New Roman" w:eastAsia="微软雅黑" w:hAnsi="Times New Roman"/>
                <w:kern w:val="0"/>
                <w:szCs w:val="21"/>
              </w:rPr>
              <w:t>MSI,Code128</w:t>
            </w:r>
            <w:r w:rsidRPr="001078DC">
              <w:rPr>
                <w:rFonts w:ascii="Times New Roman" w:eastAsia="微软雅黑" w:hAnsi="Times New Roman"/>
                <w:kern w:val="0"/>
                <w:szCs w:val="21"/>
              </w:rPr>
              <w:t>，</w:t>
            </w:r>
            <w:r w:rsidRPr="001078DC">
              <w:rPr>
                <w:rFonts w:ascii="Times New Roman" w:eastAsia="微软雅黑" w:hAnsi="Times New Roman"/>
                <w:kern w:val="0"/>
                <w:szCs w:val="21"/>
              </w:rPr>
              <w:t>UCC/EAN-128</w:t>
            </w:r>
            <w:r w:rsidRPr="001078DC">
              <w:rPr>
                <w:rFonts w:ascii="Times New Roman" w:eastAsia="微软雅黑" w:hAnsi="Times New Roman"/>
                <w:kern w:val="0"/>
                <w:szCs w:val="21"/>
              </w:rPr>
              <w:t>，</w:t>
            </w:r>
            <w:r w:rsidRPr="001078DC">
              <w:rPr>
                <w:rFonts w:ascii="Times New Roman" w:eastAsia="微软雅黑" w:hAnsi="Times New Roman"/>
                <w:kern w:val="0"/>
                <w:szCs w:val="21"/>
              </w:rPr>
              <w:t>Code 39</w:t>
            </w:r>
            <w:r w:rsidRPr="001078DC">
              <w:rPr>
                <w:rFonts w:ascii="Times New Roman" w:eastAsia="微软雅黑" w:hAnsi="Times New Roman"/>
                <w:kern w:val="0"/>
                <w:szCs w:val="21"/>
              </w:rPr>
              <w:t>，</w:t>
            </w:r>
            <w:r w:rsidRPr="001078DC">
              <w:rPr>
                <w:rFonts w:ascii="Times New Roman" w:eastAsia="微软雅黑" w:hAnsi="Times New Roman"/>
                <w:kern w:val="0"/>
                <w:szCs w:val="21"/>
              </w:rPr>
              <w:t>EAN-8</w:t>
            </w:r>
            <w:r w:rsidRPr="001078DC">
              <w:rPr>
                <w:rFonts w:ascii="Times New Roman" w:eastAsia="微软雅黑" w:hAnsi="Times New Roman"/>
                <w:kern w:val="0"/>
                <w:szCs w:val="21"/>
              </w:rPr>
              <w:t>，</w:t>
            </w:r>
            <w:r w:rsidRPr="001078DC">
              <w:rPr>
                <w:rFonts w:ascii="Times New Roman" w:eastAsia="微软雅黑" w:hAnsi="Times New Roman"/>
                <w:kern w:val="0"/>
                <w:szCs w:val="21"/>
              </w:rPr>
              <w:t>EAN-13</w:t>
            </w:r>
            <w:r w:rsidRPr="001078DC">
              <w:rPr>
                <w:rFonts w:ascii="Times New Roman" w:eastAsia="微软雅黑" w:hAnsi="Times New Roman"/>
                <w:kern w:val="0"/>
                <w:szCs w:val="21"/>
              </w:rPr>
              <w:t>，</w:t>
            </w:r>
            <w:r w:rsidRPr="001078DC">
              <w:rPr>
                <w:rFonts w:ascii="Times New Roman" w:eastAsia="微软雅黑" w:hAnsi="Times New Roman"/>
                <w:kern w:val="0"/>
                <w:szCs w:val="21"/>
              </w:rPr>
              <w:t>UPC-A</w:t>
            </w:r>
            <w:r w:rsidRPr="001078DC">
              <w:rPr>
                <w:rFonts w:ascii="Times New Roman" w:eastAsia="微软雅黑" w:hAnsi="Times New Roman"/>
                <w:kern w:val="0"/>
                <w:szCs w:val="21"/>
              </w:rPr>
              <w:t>，</w:t>
            </w:r>
            <w:r w:rsidRPr="001078DC">
              <w:rPr>
                <w:rFonts w:ascii="Times New Roman" w:eastAsia="微软雅黑" w:hAnsi="Times New Roman"/>
                <w:kern w:val="0"/>
                <w:szCs w:val="21"/>
              </w:rPr>
              <w:t>ISBN</w:t>
            </w:r>
            <w:r w:rsidRPr="001078DC">
              <w:rPr>
                <w:rFonts w:ascii="Times New Roman" w:eastAsia="微软雅黑" w:hAnsi="Times New Roman"/>
                <w:kern w:val="0"/>
                <w:szCs w:val="21"/>
              </w:rPr>
              <w:t>，</w:t>
            </w:r>
            <w:r w:rsidRPr="001078DC">
              <w:rPr>
                <w:rFonts w:ascii="Times New Roman" w:eastAsia="微软雅黑" w:hAnsi="Times New Roman"/>
                <w:kern w:val="0"/>
                <w:szCs w:val="21"/>
              </w:rPr>
              <w:t>Industrial 25</w:t>
            </w:r>
            <w:r w:rsidRPr="001078DC">
              <w:rPr>
                <w:rFonts w:ascii="Times New Roman" w:eastAsia="微软雅黑" w:hAnsi="Times New Roman"/>
                <w:kern w:val="0"/>
                <w:szCs w:val="21"/>
              </w:rPr>
              <w:t>，</w:t>
            </w:r>
            <w:r w:rsidRPr="001078DC">
              <w:rPr>
                <w:rFonts w:ascii="Times New Roman" w:eastAsia="微软雅黑" w:hAnsi="Times New Roman"/>
                <w:kern w:val="0"/>
                <w:szCs w:val="21"/>
              </w:rPr>
              <w:t>Industrial 25 Standard 25</w:t>
            </w:r>
            <w:r w:rsidRPr="001078DC">
              <w:rPr>
                <w:rFonts w:ascii="Times New Roman" w:eastAsia="微软雅黑" w:hAnsi="Times New Roman"/>
                <w:kern w:val="0"/>
                <w:szCs w:val="21"/>
              </w:rPr>
              <w:t>，</w:t>
            </w:r>
            <w:r w:rsidRPr="001078DC">
              <w:rPr>
                <w:rFonts w:ascii="Times New Roman" w:eastAsia="微软雅黑" w:hAnsi="Times New Roman"/>
                <w:kern w:val="0"/>
                <w:szCs w:val="21"/>
              </w:rPr>
              <w:t>2/5 Matrix</w:t>
            </w:r>
            <w:r w:rsidRPr="001078DC">
              <w:rPr>
                <w:rFonts w:ascii="Times New Roman" w:eastAsia="微软雅黑" w:hAnsi="Times New Roman"/>
                <w:kern w:val="0"/>
                <w:szCs w:val="21"/>
              </w:rPr>
              <w:t>等。</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kern w:val="0"/>
                <w:szCs w:val="21"/>
              </w:rPr>
            </w:pPr>
            <w:r w:rsidRPr="001078DC">
              <w:rPr>
                <w:rFonts w:ascii="Times New Roman" w:eastAsia="微软雅黑" w:hAnsi="Times New Roman"/>
                <w:kern w:val="0"/>
                <w:szCs w:val="21"/>
              </w:rPr>
              <w:t>包含电子标签拣选台车</w:t>
            </w:r>
            <w:r w:rsidRPr="001078DC">
              <w:rPr>
                <w:rFonts w:ascii="Times New Roman" w:eastAsia="微软雅黑" w:hAnsi="Times New Roman"/>
                <w:kern w:val="0"/>
                <w:szCs w:val="21"/>
              </w:rPr>
              <w:t>APP</w:t>
            </w:r>
            <w:r w:rsidRPr="001078DC">
              <w:rPr>
                <w:rFonts w:ascii="Times New Roman" w:eastAsia="微软雅黑" w:hAnsi="Times New Roman"/>
                <w:kern w:val="0"/>
                <w:szCs w:val="21"/>
              </w:rPr>
              <w:t>软件一套：</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系统支持</w:t>
            </w:r>
            <w:r w:rsidRPr="001078DC">
              <w:rPr>
                <w:rFonts w:ascii="Times New Roman" w:eastAsia="微软雅黑" w:hAnsi="Times New Roman"/>
                <w:color w:val="000000"/>
                <w:kern w:val="0"/>
                <w:szCs w:val="21"/>
              </w:rPr>
              <w:t>Android4.0</w:t>
            </w:r>
            <w:r w:rsidRPr="001078DC">
              <w:rPr>
                <w:rFonts w:ascii="Times New Roman" w:eastAsia="微软雅黑" w:hAnsi="Times New Roman"/>
                <w:color w:val="000000"/>
                <w:kern w:val="0"/>
                <w:szCs w:val="21"/>
              </w:rPr>
              <w:t>及以上系统，采用无线</w:t>
            </w:r>
            <w:proofErr w:type="spellStart"/>
            <w:r w:rsidRPr="001078DC">
              <w:rPr>
                <w:rFonts w:ascii="Times New Roman" w:eastAsia="微软雅黑" w:hAnsi="Times New Roman"/>
                <w:color w:val="000000"/>
                <w:kern w:val="0"/>
                <w:szCs w:val="21"/>
              </w:rPr>
              <w:t>wifi</w:t>
            </w:r>
            <w:proofErr w:type="spellEnd"/>
            <w:r w:rsidRPr="001078DC">
              <w:rPr>
                <w:rFonts w:ascii="Times New Roman" w:eastAsia="微软雅黑" w:hAnsi="Times New Roman"/>
                <w:color w:val="000000"/>
                <w:kern w:val="0"/>
                <w:szCs w:val="21"/>
              </w:rPr>
              <w:t>通信，协议采用</w:t>
            </w:r>
            <w:r w:rsidRPr="001078DC">
              <w:rPr>
                <w:rFonts w:ascii="Times New Roman" w:eastAsia="微软雅黑" w:hAnsi="Times New Roman"/>
                <w:color w:val="000000"/>
                <w:kern w:val="0"/>
                <w:szCs w:val="21"/>
              </w:rPr>
              <w:t>HTTP</w:t>
            </w:r>
            <w:r w:rsidRPr="001078DC">
              <w:rPr>
                <w:rFonts w:ascii="Times New Roman" w:eastAsia="微软雅黑" w:hAnsi="Times New Roman"/>
                <w:color w:val="000000"/>
                <w:kern w:val="0"/>
                <w:szCs w:val="21"/>
              </w:rPr>
              <w:t>与服务端进行数据交互，支持</w:t>
            </w:r>
            <w:proofErr w:type="gramStart"/>
            <w:r w:rsidRPr="001078DC">
              <w:rPr>
                <w:rFonts w:ascii="Times New Roman" w:eastAsia="微软雅黑" w:hAnsi="Times New Roman"/>
                <w:color w:val="000000"/>
                <w:kern w:val="0"/>
                <w:szCs w:val="21"/>
              </w:rPr>
              <w:t>使用蓝牙条码</w:t>
            </w:r>
            <w:proofErr w:type="gramEnd"/>
            <w:r w:rsidRPr="001078DC">
              <w:rPr>
                <w:rFonts w:ascii="Times New Roman" w:eastAsia="微软雅黑" w:hAnsi="Times New Roman"/>
                <w:color w:val="000000"/>
                <w:kern w:val="0"/>
                <w:szCs w:val="21"/>
              </w:rPr>
              <w:t>扫描枪扫描条码，同时支持使用移动设备摄像头扫描条码。</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 xml:space="preserve"> </w:t>
            </w:r>
            <w:r w:rsidRPr="001078DC">
              <w:rPr>
                <w:rFonts w:ascii="Times New Roman" w:eastAsia="微软雅黑" w:hAnsi="Times New Roman"/>
                <w:color w:val="000000"/>
                <w:kern w:val="0"/>
                <w:szCs w:val="21"/>
              </w:rPr>
              <w:t>台车上位机操作系统是</w:t>
            </w:r>
            <w:r w:rsidRPr="001078DC">
              <w:rPr>
                <w:rFonts w:ascii="Times New Roman" w:eastAsia="微软雅黑" w:hAnsi="Times New Roman"/>
                <w:color w:val="000000"/>
                <w:kern w:val="0"/>
                <w:szCs w:val="21"/>
              </w:rPr>
              <w:t>Android4.0</w:t>
            </w:r>
            <w:r w:rsidRPr="001078DC">
              <w:rPr>
                <w:rFonts w:ascii="Times New Roman" w:eastAsia="微软雅黑" w:hAnsi="Times New Roman"/>
                <w:color w:val="000000"/>
                <w:kern w:val="0"/>
                <w:szCs w:val="21"/>
              </w:rPr>
              <w:t>以上的移动设备登录拣选台车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，选择出库作业单，点击开始作业操作进行拣货。根据出库作业单及库存信息选择</w:t>
            </w:r>
            <w:proofErr w:type="gramStart"/>
            <w:r w:rsidRPr="001078DC">
              <w:rPr>
                <w:rFonts w:ascii="Times New Roman" w:eastAsia="微软雅黑" w:hAnsi="Times New Roman"/>
                <w:color w:val="000000"/>
                <w:kern w:val="0"/>
                <w:szCs w:val="21"/>
              </w:rPr>
              <w:t>要拣货的</w:t>
            </w:r>
            <w:proofErr w:type="gramEnd"/>
            <w:r w:rsidRPr="001078DC">
              <w:rPr>
                <w:rFonts w:ascii="Times New Roman" w:eastAsia="微软雅黑" w:hAnsi="Times New Roman"/>
                <w:color w:val="000000"/>
                <w:kern w:val="0"/>
                <w:szCs w:val="21"/>
              </w:rPr>
              <w:t>货物信息。</w:t>
            </w:r>
            <w:proofErr w:type="gramStart"/>
            <w:r w:rsidRPr="001078DC">
              <w:rPr>
                <w:rFonts w:ascii="Times New Roman" w:eastAsia="微软雅黑" w:hAnsi="Times New Roman"/>
                <w:color w:val="000000"/>
                <w:kern w:val="0"/>
                <w:szCs w:val="21"/>
              </w:rPr>
              <w:t>使用蓝牙条码</w:t>
            </w:r>
            <w:proofErr w:type="gramEnd"/>
            <w:r w:rsidRPr="001078DC">
              <w:rPr>
                <w:rFonts w:ascii="Times New Roman" w:eastAsia="微软雅黑" w:hAnsi="Times New Roman"/>
                <w:color w:val="000000"/>
                <w:kern w:val="0"/>
                <w:szCs w:val="21"/>
              </w:rPr>
              <w:t>扫描抢扫描货物条码，拣选台车自动判断货品条码是否正确。正确的货品条码拣选台车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通过</w:t>
            </w:r>
            <w:r w:rsidRPr="001078DC">
              <w:rPr>
                <w:rFonts w:ascii="Times New Roman" w:eastAsia="微软雅黑" w:hAnsi="Times New Roman"/>
                <w:color w:val="000000"/>
                <w:kern w:val="0"/>
                <w:szCs w:val="21"/>
              </w:rPr>
              <w:t>HTTP</w:t>
            </w:r>
            <w:r w:rsidRPr="001078DC">
              <w:rPr>
                <w:rFonts w:ascii="Times New Roman" w:eastAsia="微软雅黑" w:hAnsi="Times New Roman"/>
                <w:color w:val="000000"/>
                <w:kern w:val="0"/>
                <w:szCs w:val="21"/>
              </w:rPr>
              <w:t>协议发送指令到拣选台车中，拣选台车根据指令显示拣选信息。根据拣选台车显示的信息拣选货物。</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包含以下功能：</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显示出库作业单；开始作业；条码扫描；</w:t>
            </w:r>
          </w:p>
          <w:p w:rsidR="003F146F" w:rsidRPr="001078DC" w:rsidRDefault="00DF6CFC">
            <w:pPr>
              <w:widowControl/>
              <w:wordWrap w:val="0"/>
              <w:adjustRightInd w:val="0"/>
              <w:snapToGrid w:val="0"/>
              <w:jc w:val="left"/>
              <w:rPr>
                <w:rFonts w:ascii="Times New Roman" w:eastAsia="微软雅黑" w:hAnsi="Times New Roman"/>
                <w:b/>
                <w:color w:val="000000"/>
                <w:kern w:val="0"/>
                <w:szCs w:val="21"/>
                <w:lang w:bidi="ar"/>
              </w:rPr>
            </w:pPr>
            <w:r w:rsidRPr="001078DC">
              <w:rPr>
                <w:rFonts w:ascii="Times New Roman" w:eastAsia="微软雅黑" w:hAnsi="Times New Roman"/>
                <w:b/>
                <w:color w:val="000000"/>
                <w:kern w:val="0"/>
                <w:szCs w:val="21"/>
                <w:lang w:bidi="ar"/>
              </w:rPr>
              <w:t>显示出库作业单：</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lastRenderedPageBreak/>
              <w:t>显示出库作业单单号、日期、状态等信息。选择出库单进行开始作业操作。</w:t>
            </w:r>
          </w:p>
          <w:p w:rsidR="003F146F" w:rsidRPr="001078DC" w:rsidRDefault="00DF6CFC">
            <w:pPr>
              <w:widowControl/>
              <w:wordWrap w:val="0"/>
              <w:adjustRightInd w:val="0"/>
              <w:snapToGrid w:val="0"/>
              <w:jc w:val="left"/>
              <w:rPr>
                <w:rFonts w:ascii="Times New Roman" w:eastAsia="微软雅黑" w:hAnsi="Times New Roman"/>
                <w:b/>
                <w:color w:val="FF0000"/>
                <w:kern w:val="0"/>
                <w:szCs w:val="21"/>
                <w:lang w:bidi="ar"/>
              </w:rPr>
            </w:pPr>
            <w:r w:rsidRPr="001078DC">
              <w:rPr>
                <w:rFonts w:ascii="Times New Roman" w:eastAsia="微软雅黑" w:hAnsi="Times New Roman"/>
                <w:b/>
                <w:color w:val="000000"/>
                <w:kern w:val="0"/>
                <w:szCs w:val="21"/>
                <w:lang w:bidi="ar"/>
              </w:rPr>
              <w:t>开始作业：</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显示要拣选的货品编号、货品名称及数量，库存信息的</w:t>
            </w:r>
            <w:proofErr w:type="gramStart"/>
            <w:r w:rsidRPr="001078DC">
              <w:rPr>
                <w:rFonts w:ascii="Times New Roman" w:eastAsia="微软雅黑" w:hAnsi="Times New Roman"/>
                <w:color w:val="000000"/>
                <w:kern w:val="0"/>
                <w:szCs w:val="21"/>
              </w:rPr>
              <w:t>仓位</w:t>
            </w:r>
            <w:proofErr w:type="gramEnd"/>
            <w:r w:rsidRPr="001078DC">
              <w:rPr>
                <w:rFonts w:ascii="Times New Roman" w:eastAsia="微软雅黑" w:hAnsi="Times New Roman"/>
                <w:color w:val="000000"/>
                <w:kern w:val="0"/>
                <w:szCs w:val="21"/>
              </w:rPr>
              <w:t>编号、货品名称、库存数量、单位。选择货品拣选货品。</w:t>
            </w:r>
          </w:p>
          <w:p w:rsidR="003F146F" w:rsidRPr="001078DC" w:rsidRDefault="00DF6CFC">
            <w:pPr>
              <w:widowControl/>
              <w:wordWrap w:val="0"/>
              <w:adjustRightInd w:val="0"/>
              <w:snapToGrid w:val="0"/>
              <w:jc w:val="left"/>
              <w:rPr>
                <w:rFonts w:ascii="Times New Roman" w:eastAsia="微软雅黑" w:hAnsi="Times New Roman"/>
                <w:b/>
                <w:color w:val="000000"/>
                <w:kern w:val="0"/>
                <w:szCs w:val="21"/>
                <w:lang w:bidi="ar"/>
              </w:rPr>
            </w:pPr>
            <w:r w:rsidRPr="001078DC">
              <w:rPr>
                <w:rFonts w:ascii="Times New Roman" w:eastAsia="微软雅黑" w:hAnsi="Times New Roman"/>
                <w:b/>
                <w:color w:val="000000"/>
                <w:kern w:val="0"/>
                <w:szCs w:val="21"/>
                <w:lang w:bidi="ar"/>
              </w:rPr>
              <w:t>条码扫描：</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kern w:val="0"/>
                <w:szCs w:val="21"/>
              </w:rPr>
            </w:pPr>
            <w:r w:rsidRPr="001078DC">
              <w:rPr>
                <w:rFonts w:ascii="Times New Roman" w:eastAsia="微软雅黑" w:hAnsi="Times New Roman"/>
                <w:color w:val="000000"/>
                <w:kern w:val="0"/>
                <w:szCs w:val="21"/>
              </w:rPr>
              <w:t>扫描待拣选货品的货品条码，根据拣选台车显示的信息进行拣货。</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台</w:t>
            </w:r>
          </w:p>
        </w:tc>
      </w:tr>
    </w:tbl>
    <w:p w:rsidR="003F146F" w:rsidRPr="001078DC" w:rsidRDefault="00DF6CFC">
      <w:pPr>
        <w:spacing w:line="560" w:lineRule="exact"/>
        <w:outlineLvl w:val="0"/>
        <w:rPr>
          <w:rFonts w:ascii="Times New Roman" w:hAnsi="Times New Roman"/>
          <w:b/>
          <w:sz w:val="30"/>
          <w:szCs w:val="30"/>
        </w:rPr>
      </w:pPr>
      <w:r w:rsidRPr="001078DC">
        <w:rPr>
          <w:rFonts w:ascii="Times New Roman" w:hAnsi="Times New Roman"/>
          <w:b/>
          <w:sz w:val="30"/>
          <w:szCs w:val="30"/>
        </w:rPr>
        <w:lastRenderedPageBreak/>
        <w:t xml:space="preserve">    </w:t>
      </w:r>
      <w:r w:rsidRPr="001078DC">
        <w:rPr>
          <w:rFonts w:ascii="Times New Roman" w:hAnsi="Times New Roman"/>
          <w:b/>
          <w:sz w:val="30"/>
          <w:szCs w:val="30"/>
        </w:rPr>
        <w:t>七</w:t>
      </w:r>
      <w:r w:rsidR="00586C21" w:rsidRPr="001078DC">
        <w:rPr>
          <w:rFonts w:ascii="Times New Roman" w:hAnsi="Times New Roman"/>
          <w:b/>
          <w:color w:val="000000"/>
          <w:sz w:val="30"/>
          <w:szCs w:val="30"/>
        </w:rPr>
        <w:t>、</w:t>
      </w:r>
      <w:r w:rsidRPr="001078DC">
        <w:rPr>
          <w:rFonts w:ascii="Times New Roman" w:hAnsi="Times New Roman"/>
          <w:b/>
          <w:sz w:val="30"/>
          <w:szCs w:val="30"/>
        </w:rPr>
        <w:t>竞赛规则</w:t>
      </w:r>
      <w:bookmarkEnd w:id="37"/>
      <w:bookmarkEnd w:id="38"/>
      <w:bookmarkEnd w:id="39"/>
      <w:bookmarkEnd w:id="40"/>
      <w:bookmarkEnd w:id="41"/>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1</w:t>
      </w:r>
      <w:r w:rsidR="00343A5A" w:rsidRPr="001078DC">
        <w:rPr>
          <w:rFonts w:ascii="Times New Roman" w:hAnsi="Times New Roman"/>
          <w:sz w:val="30"/>
          <w:szCs w:val="30"/>
        </w:rPr>
        <w:t>.</w:t>
      </w:r>
      <w:r w:rsidRPr="001078DC">
        <w:rPr>
          <w:rFonts w:ascii="Times New Roman" w:hAnsi="Times New Roman"/>
          <w:bCs/>
          <w:kern w:val="0"/>
          <w:sz w:val="30"/>
          <w:szCs w:val="30"/>
        </w:rPr>
        <w:t>选手按照规定时间、地点、按时参加检录和竞赛，如不能按时参加以自动弃权处理。</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2</w:t>
      </w:r>
      <w:r w:rsidR="00343A5A" w:rsidRPr="001078DC">
        <w:rPr>
          <w:rFonts w:ascii="Times New Roman" w:hAnsi="Times New Roman"/>
          <w:sz w:val="30"/>
          <w:szCs w:val="30"/>
        </w:rPr>
        <w:t>.</w:t>
      </w:r>
      <w:r w:rsidRPr="001078DC">
        <w:rPr>
          <w:rFonts w:ascii="Times New Roman" w:hAnsi="Times New Roman"/>
          <w:bCs/>
          <w:kern w:val="0"/>
          <w:sz w:val="30"/>
          <w:szCs w:val="30"/>
        </w:rPr>
        <w:t>选手开赛后不准入场，开赛后未经允许不得擅自离开赛场。</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3</w:t>
      </w:r>
      <w:r w:rsidR="00343A5A" w:rsidRPr="001078DC">
        <w:rPr>
          <w:rFonts w:ascii="Times New Roman" w:hAnsi="Times New Roman"/>
          <w:sz w:val="30"/>
          <w:szCs w:val="30"/>
        </w:rPr>
        <w:t>.</w:t>
      </w:r>
      <w:r w:rsidRPr="001078DC">
        <w:rPr>
          <w:rFonts w:ascii="Times New Roman" w:hAnsi="Times New Roman"/>
          <w:bCs/>
          <w:kern w:val="0"/>
          <w:sz w:val="30"/>
          <w:szCs w:val="30"/>
        </w:rPr>
        <w:t>选手进入赛场后到指定参赛地点准备竞赛。</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4</w:t>
      </w:r>
      <w:r w:rsidR="00343A5A" w:rsidRPr="001078DC">
        <w:rPr>
          <w:rFonts w:ascii="Times New Roman" w:hAnsi="Times New Roman"/>
          <w:sz w:val="30"/>
          <w:szCs w:val="30"/>
        </w:rPr>
        <w:t>.</w:t>
      </w:r>
      <w:r w:rsidRPr="001078DC">
        <w:rPr>
          <w:rFonts w:ascii="Times New Roman" w:hAnsi="Times New Roman"/>
          <w:bCs/>
          <w:kern w:val="0"/>
          <w:sz w:val="30"/>
          <w:szCs w:val="30"/>
        </w:rPr>
        <w:t>选手在开赛信号发出后才能进行技能竞赛。</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5</w:t>
      </w:r>
      <w:r w:rsidR="00343A5A" w:rsidRPr="001078DC">
        <w:rPr>
          <w:rFonts w:ascii="Times New Roman" w:hAnsi="Times New Roman"/>
          <w:sz w:val="30"/>
          <w:szCs w:val="30"/>
        </w:rPr>
        <w:t>.</w:t>
      </w:r>
      <w:r w:rsidRPr="001078DC">
        <w:rPr>
          <w:rFonts w:ascii="Times New Roman" w:hAnsi="Times New Roman"/>
          <w:bCs/>
          <w:kern w:val="0"/>
          <w:sz w:val="30"/>
          <w:szCs w:val="30"/>
        </w:rPr>
        <w:t>竞赛过程中，选手要严格按照操作规程操作，若违反操作规程，取消竞赛资格。</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6</w:t>
      </w:r>
      <w:r w:rsidR="00343A5A" w:rsidRPr="001078DC">
        <w:rPr>
          <w:rFonts w:ascii="Times New Roman" w:hAnsi="Times New Roman"/>
          <w:sz w:val="30"/>
          <w:szCs w:val="30"/>
        </w:rPr>
        <w:t>.</w:t>
      </w:r>
      <w:r w:rsidRPr="001078DC">
        <w:rPr>
          <w:rFonts w:ascii="Times New Roman" w:hAnsi="Times New Roman"/>
          <w:bCs/>
          <w:kern w:val="0"/>
          <w:sz w:val="30"/>
          <w:szCs w:val="30"/>
        </w:rPr>
        <w:t>选手不允许将通讯工具、电子设备带入赛场，如私自带入者，一经发现取消竞赛资格。</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7</w:t>
      </w:r>
      <w:r w:rsidR="00343A5A">
        <w:rPr>
          <w:rFonts w:ascii="Times New Roman" w:hAnsi="Times New Roman" w:hint="eastAsia"/>
          <w:bCs/>
          <w:kern w:val="0"/>
          <w:sz w:val="30"/>
          <w:szCs w:val="30"/>
        </w:rPr>
        <w:t>.</w:t>
      </w:r>
      <w:r w:rsidRPr="001078DC">
        <w:rPr>
          <w:rFonts w:ascii="Times New Roman" w:hAnsi="Times New Roman"/>
          <w:bCs/>
          <w:kern w:val="0"/>
          <w:sz w:val="30"/>
          <w:szCs w:val="30"/>
        </w:rPr>
        <w:t>赛场内保持安静，不准吸烟。</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8</w:t>
      </w:r>
      <w:r w:rsidR="00343A5A">
        <w:rPr>
          <w:rFonts w:ascii="Times New Roman" w:hAnsi="Times New Roman" w:hint="eastAsia"/>
          <w:bCs/>
          <w:kern w:val="0"/>
          <w:sz w:val="30"/>
          <w:szCs w:val="30"/>
        </w:rPr>
        <w:t>.</w:t>
      </w:r>
      <w:r w:rsidRPr="001078DC">
        <w:rPr>
          <w:rFonts w:ascii="Times New Roman" w:hAnsi="Times New Roman"/>
          <w:bCs/>
          <w:kern w:val="0"/>
          <w:sz w:val="30"/>
          <w:szCs w:val="30"/>
        </w:rPr>
        <w:t>竞赛过程中，选手休息、饮水或去洗手间等所用时间，一律计算在比赛时间内，饮用水由赛场统一准备。</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9</w:t>
      </w:r>
      <w:r w:rsidR="00343A5A">
        <w:rPr>
          <w:rFonts w:ascii="Times New Roman" w:hAnsi="Times New Roman" w:hint="eastAsia"/>
          <w:bCs/>
          <w:kern w:val="0"/>
          <w:sz w:val="30"/>
          <w:szCs w:val="30"/>
        </w:rPr>
        <w:t>.</w:t>
      </w:r>
      <w:r w:rsidRPr="001078DC">
        <w:rPr>
          <w:rFonts w:ascii="Times New Roman" w:hAnsi="Times New Roman"/>
          <w:bCs/>
          <w:kern w:val="0"/>
          <w:sz w:val="30"/>
          <w:szCs w:val="30"/>
        </w:rPr>
        <w:t>如果选手提前结束竞赛，应向裁判员示意，竞赛终止时间由裁判员记录在案。</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10</w:t>
      </w:r>
      <w:r w:rsidR="00343A5A">
        <w:rPr>
          <w:rFonts w:ascii="Times New Roman" w:hAnsi="Times New Roman" w:hint="eastAsia"/>
          <w:bCs/>
          <w:kern w:val="0"/>
          <w:sz w:val="30"/>
          <w:szCs w:val="30"/>
        </w:rPr>
        <w:t>.</w:t>
      </w:r>
      <w:r w:rsidRPr="001078DC">
        <w:rPr>
          <w:rFonts w:ascii="Times New Roman" w:hAnsi="Times New Roman"/>
          <w:bCs/>
          <w:kern w:val="0"/>
          <w:sz w:val="30"/>
          <w:szCs w:val="30"/>
        </w:rPr>
        <w:t>赛</w:t>
      </w:r>
      <w:proofErr w:type="gramStart"/>
      <w:r w:rsidRPr="001078DC">
        <w:rPr>
          <w:rFonts w:ascii="Times New Roman" w:hAnsi="Times New Roman"/>
          <w:bCs/>
          <w:kern w:val="0"/>
          <w:sz w:val="30"/>
          <w:szCs w:val="30"/>
        </w:rPr>
        <w:t>务</w:t>
      </w:r>
      <w:proofErr w:type="gramEnd"/>
      <w:r w:rsidRPr="001078DC">
        <w:rPr>
          <w:rFonts w:ascii="Times New Roman" w:hAnsi="Times New Roman"/>
          <w:bCs/>
          <w:kern w:val="0"/>
          <w:sz w:val="30"/>
          <w:szCs w:val="30"/>
        </w:rPr>
        <w:t>人员必须统一佩戴由大赛组委会签发的相应证件，着装整齐。</w:t>
      </w:r>
    </w:p>
    <w:p w:rsidR="003F146F" w:rsidRPr="001078DC" w:rsidRDefault="00DF6CFC">
      <w:pPr>
        <w:spacing w:line="58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11</w:t>
      </w:r>
      <w:r w:rsidR="00343A5A">
        <w:rPr>
          <w:rFonts w:ascii="Times New Roman" w:hAnsi="Times New Roman" w:hint="eastAsia"/>
          <w:bCs/>
          <w:kern w:val="0"/>
          <w:sz w:val="30"/>
          <w:szCs w:val="30"/>
        </w:rPr>
        <w:t>.</w:t>
      </w:r>
      <w:r w:rsidRPr="001078DC">
        <w:rPr>
          <w:rFonts w:ascii="Times New Roman" w:hAnsi="Times New Roman"/>
          <w:bCs/>
          <w:kern w:val="0"/>
          <w:sz w:val="30"/>
          <w:szCs w:val="30"/>
        </w:rPr>
        <w:t>除现场裁判、比赛选手、工作人员外，其他人员未经允许不得进入赛场。</w:t>
      </w:r>
    </w:p>
    <w:p w:rsidR="003F146F" w:rsidRPr="001078DC" w:rsidRDefault="00DF6CFC">
      <w:pPr>
        <w:spacing w:line="58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lastRenderedPageBreak/>
        <w:t>12</w:t>
      </w:r>
      <w:r w:rsidR="00343A5A">
        <w:rPr>
          <w:rFonts w:ascii="Times New Roman" w:hAnsi="Times New Roman" w:hint="eastAsia"/>
          <w:bCs/>
          <w:kern w:val="0"/>
          <w:sz w:val="30"/>
          <w:szCs w:val="30"/>
        </w:rPr>
        <w:t>.</w:t>
      </w:r>
      <w:r w:rsidRPr="001078DC">
        <w:rPr>
          <w:rFonts w:ascii="Times New Roman" w:hAnsi="Times New Roman"/>
          <w:bCs/>
          <w:kern w:val="0"/>
          <w:sz w:val="30"/>
          <w:szCs w:val="30"/>
        </w:rPr>
        <w:t>各参赛队领队、指导老师、参赛选手、裁判员、工作人员等大赛相关人员应遵循保密原则。参赛队编号及选手编号属保密信息，选手在比赛过程中不得透露参赛院校名称、院校编号、选手姓名及选手编号等信息，否则取消比赛资格。</w:t>
      </w:r>
    </w:p>
    <w:p w:rsidR="003F146F" w:rsidRPr="001078DC" w:rsidRDefault="00DF6CFC">
      <w:pPr>
        <w:spacing w:line="580" w:lineRule="exact"/>
        <w:outlineLvl w:val="0"/>
        <w:rPr>
          <w:rFonts w:ascii="Times New Roman" w:hAnsi="Times New Roman"/>
          <w:b/>
          <w:color w:val="000000"/>
          <w:sz w:val="30"/>
          <w:szCs w:val="30"/>
        </w:rPr>
      </w:pPr>
      <w:bookmarkStart w:id="50" w:name="_Toc31999"/>
      <w:bookmarkStart w:id="51" w:name="_Toc31862"/>
      <w:bookmarkStart w:id="52" w:name="_Toc60706523"/>
      <w:bookmarkStart w:id="53" w:name="_Toc14406"/>
      <w:bookmarkStart w:id="54" w:name="_Toc16932"/>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八、奖项设定</w:t>
      </w:r>
      <w:bookmarkEnd w:id="50"/>
      <w:bookmarkEnd w:id="51"/>
      <w:bookmarkEnd w:id="52"/>
      <w:bookmarkEnd w:id="53"/>
      <w:bookmarkEnd w:id="54"/>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本赛项奖项只设团体一、二、三等奖和优秀奖。一等奖占比</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，二等奖占比</w:t>
      </w:r>
      <w:r w:rsidRPr="001078DC">
        <w:rPr>
          <w:rFonts w:ascii="Times New Roman" w:hAnsi="Times New Roman"/>
          <w:bCs/>
          <w:color w:val="000000"/>
          <w:kern w:val="0"/>
          <w:sz w:val="30"/>
          <w:szCs w:val="30"/>
        </w:rPr>
        <w:t>20%</w:t>
      </w:r>
      <w:r w:rsidRPr="001078DC">
        <w:rPr>
          <w:rFonts w:ascii="Times New Roman" w:hAnsi="Times New Roman"/>
          <w:bCs/>
          <w:color w:val="000000"/>
          <w:kern w:val="0"/>
          <w:sz w:val="30"/>
          <w:szCs w:val="30"/>
        </w:rPr>
        <w:t>，三等奖占比</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，优秀奖占比</w:t>
      </w:r>
      <w:r w:rsidRPr="001078DC">
        <w:rPr>
          <w:rFonts w:ascii="Times New Roman" w:hAnsi="Times New Roman"/>
          <w:bCs/>
          <w:color w:val="000000"/>
          <w:kern w:val="0"/>
          <w:sz w:val="30"/>
          <w:szCs w:val="30"/>
        </w:rPr>
        <w:t>20%</w:t>
      </w:r>
      <w:r w:rsidRPr="001078DC">
        <w:rPr>
          <w:rFonts w:ascii="Times New Roman" w:hAnsi="Times New Roman"/>
          <w:bCs/>
          <w:color w:val="000000"/>
          <w:kern w:val="0"/>
          <w:sz w:val="30"/>
          <w:szCs w:val="30"/>
        </w:rPr>
        <w:t>，末位</w:t>
      </w:r>
      <w:r w:rsidRPr="001078DC">
        <w:rPr>
          <w:rFonts w:ascii="Times New Roman" w:hAnsi="Times New Roman"/>
          <w:bCs/>
          <w:color w:val="000000"/>
          <w:kern w:val="0"/>
          <w:sz w:val="30"/>
          <w:szCs w:val="30"/>
        </w:rPr>
        <w:t>20%</w:t>
      </w:r>
      <w:r w:rsidRPr="001078DC">
        <w:rPr>
          <w:rFonts w:ascii="Times New Roman" w:hAnsi="Times New Roman"/>
          <w:bCs/>
          <w:color w:val="000000"/>
          <w:kern w:val="0"/>
          <w:sz w:val="30"/>
          <w:szCs w:val="30"/>
        </w:rPr>
        <w:t>不设奖。每位获奖选手和指导教师均可获得相应证书。</w:t>
      </w:r>
    </w:p>
    <w:p w:rsidR="003F146F" w:rsidRPr="001078DC" w:rsidRDefault="00DF6CFC">
      <w:pPr>
        <w:spacing w:line="580" w:lineRule="exact"/>
        <w:outlineLvl w:val="0"/>
        <w:rPr>
          <w:rFonts w:ascii="Times New Roman" w:hAnsi="Times New Roman"/>
          <w:b/>
          <w:color w:val="000000"/>
          <w:sz w:val="30"/>
          <w:szCs w:val="30"/>
        </w:rPr>
      </w:pPr>
      <w:bookmarkStart w:id="55" w:name="_Toc10912"/>
      <w:bookmarkStart w:id="56" w:name="_Toc26232"/>
      <w:bookmarkStart w:id="57" w:name="_Toc26022"/>
      <w:bookmarkStart w:id="58" w:name="_Toc19581"/>
      <w:bookmarkStart w:id="59" w:name="_Toc60706524"/>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九</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赛项安全</w:t>
      </w:r>
      <w:bookmarkEnd w:id="55"/>
      <w:bookmarkEnd w:id="56"/>
      <w:bookmarkEnd w:id="57"/>
      <w:bookmarkEnd w:id="58"/>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00343A5A" w:rsidRPr="00343A5A">
        <w:rPr>
          <w:rFonts w:ascii="Times New Roman" w:hAnsi="Times New Roman"/>
          <w:bCs/>
          <w:kern w:val="0"/>
          <w:sz w:val="30"/>
          <w:szCs w:val="30"/>
        </w:rPr>
        <w:t>.</w:t>
      </w:r>
      <w:r w:rsidRPr="001078DC">
        <w:rPr>
          <w:rFonts w:ascii="Times New Roman" w:hAnsi="Times New Roman"/>
          <w:bCs/>
          <w:color w:val="000000"/>
          <w:kern w:val="0"/>
          <w:sz w:val="30"/>
          <w:szCs w:val="30"/>
        </w:rPr>
        <w:t>设置竞赛安全保障组，组长由大赛组委会主任担任。成员由各赛场安全责任人担任；</w:t>
      </w:r>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每一赛场指定一名安全责任人，对本赛场的安全负全责，在发生意外情况时负责调集救援队伍和专业救援人员，安排场内人员疏散；</w:t>
      </w:r>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设置医护人员、消防人员和保安人员的专线联系。比赛场地布置和器材使用严格依照安全施工条例进行。场地布置划分区域，并按安全要求设定疏散通道，并在墙面显著位置张贴安全疏散通道和路线示意图；</w:t>
      </w:r>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比赛设备和设施安装严格按照安全施工标准施工，电源布线、电器安装按照规范施工；</w:t>
      </w:r>
    </w:p>
    <w:p w:rsidR="003F146F"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5.</w:t>
      </w:r>
      <w:r w:rsidRPr="001078DC">
        <w:rPr>
          <w:rFonts w:ascii="Times New Roman" w:hAnsi="Times New Roman"/>
          <w:bCs/>
          <w:color w:val="000000"/>
          <w:kern w:val="0"/>
          <w:sz w:val="30"/>
          <w:szCs w:val="30"/>
        </w:rPr>
        <w:t>按防火安全要求安置灭火器，并指定责任人在紧急时候使用。</w:t>
      </w:r>
    </w:p>
    <w:p w:rsidR="00A836E6" w:rsidRDefault="00A836E6">
      <w:pPr>
        <w:spacing w:line="580" w:lineRule="exact"/>
        <w:ind w:firstLineChars="200" w:firstLine="600"/>
        <w:rPr>
          <w:rFonts w:ascii="Times New Roman" w:hAnsi="Times New Roman"/>
          <w:bCs/>
          <w:color w:val="000000"/>
          <w:kern w:val="0"/>
          <w:sz w:val="30"/>
          <w:szCs w:val="30"/>
        </w:rPr>
      </w:pPr>
    </w:p>
    <w:p w:rsidR="00F753B2" w:rsidRPr="001078DC" w:rsidRDefault="00F753B2">
      <w:pPr>
        <w:spacing w:line="580" w:lineRule="exact"/>
        <w:ind w:firstLineChars="200" w:firstLine="600"/>
        <w:rPr>
          <w:rFonts w:ascii="Times New Roman" w:hAnsi="Times New Roman"/>
          <w:bCs/>
          <w:color w:val="000000"/>
          <w:kern w:val="0"/>
          <w:sz w:val="30"/>
          <w:szCs w:val="30"/>
        </w:rPr>
      </w:pPr>
    </w:p>
    <w:p w:rsidR="003F146F" w:rsidRPr="001078DC" w:rsidRDefault="00DF6CFC">
      <w:pPr>
        <w:spacing w:line="560" w:lineRule="exact"/>
        <w:outlineLvl w:val="0"/>
        <w:rPr>
          <w:rFonts w:ascii="Times New Roman" w:hAnsi="Times New Roman"/>
          <w:bCs/>
          <w:color w:val="000000"/>
          <w:kern w:val="0"/>
          <w:sz w:val="30"/>
          <w:szCs w:val="30"/>
        </w:rPr>
      </w:pPr>
      <w:bookmarkStart w:id="60" w:name="_Toc18457"/>
      <w:bookmarkStart w:id="61" w:name="_Toc32545"/>
      <w:bookmarkStart w:id="62" w:name="_Toc11136"/>
      <w:bookmarkStart w:id="63" w:name="_Toc14124"/>
      <w:r w:rsidRPr="001078DC">
        <w:rPr>
          <w:rFonts w:ascii="Times New Roman" w:hAnsi="Times New Roman"/>
          <w:b/>
          <w:color w:val="000000"/>
          <w:sz w:val="30"/>
          <w:szCs w:val="30"/>
        </w:rPr>
        <w:lastRenderedPageBreak/>
        <w:t xml:space="preserve">    </w:t>
      </w:r>
      <w:r w:rsidRPr="001078DC">
        <w:rPr>
          <w:rFonts w:ascii="Times New Roman" w:hAnsi="Times New Roman"/>
          <w:b/>
          <w:color w:val="000000"/>
          <w:sz w:val="30"/>
          <w:szCs w:val="30"/>
        </w:rPr>
        <w:t>十</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申诉与仲裁</w:t>
      </w:r>
      <w:bookmarkEnd w:id="59"/>
      <w:bookmarkEnd w:id="60"/>
      <w:bookmarkEnd w:id="61"/>
      <w:bookmarkEnd w:id="62"/>
      <w:bookmarkEnd w:id="63"/>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本赛项在比赛过程中若出现有失公正或有关人员违规等现象，代表队领队可在比赛结束后</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小时之内向</w:t>
      </w:r>
      <w:proofErr w:type="gramStart"/>
      <w:r w:rsidRPr="001078DC">
        <w:rPr>
          <w:rFonts w:ascii="Times New Roman" w:hAnsi="Times New Roman"/>
          <w:bCs/>
          <w:color w:val="000000"/>
          <w:kern w:val="0"/>
          <w:sz w:val="30"/>
          <w:szCs w:val="30"/>
        </w:rPr>
        <w:t>仲裁组</w:t>
      </w:r>
      <w:proofErr w:type="gramEnd"/>
      <w:r w:rsidRPr="001078DC">
        <w:rPr>
          <w:rFonts w:ascii="Times New Roman" w:hAnsi="Times New Roman"/>
          <w:bCs/>
          <w:color w:val="000000"/>
          <w:kern w:val="0"/>
          <w:sz w:val="30"/>
          <w:szCs w:val="30"/>
        </w:rPr>
        <w:t>提出申诉。赛项仲裁工作组在接到申诉后的</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小时内组织复议，并及时反馈复议结果。</w:t>
      </w:r>
    </w:p>
    <w:p w:rsidR="003F146F" w:rsidRPr="001078DC" w:rsidRDefault="00DF6CFC">
      <w:pPr>
        <w:spacing w:line="560" w:lineRule="exact"/>
        <w:rPr>
          <w:rFonts w:ascii="Times New Roman" w:hAnsi="Times New Roman"/>
          <w:bCs/>
          <w:color w:val="000000"/>
          <w:kern w:val="0"/>
          <w:sz w:val="30"/>
          <w:szCs w:val="30"/>
        </w:rPr>
        <w:sectPr w:rsidR="003F146F" w:rsidRPr="001078DC">
          <w:footerReference w:type="default" r:id="rId17"/>
          <w:footerReference w:type="first" r:id="rId18"/>
          <w:pgSz w:w="11906" w:h="16838"/>
          <w:pgMar w:top="1440" w:right="1797" w:bottom="1440" w:left="1797" w:header="851" w:footer="992" w:gutter="0"/>
          <w:pgNumType w:start="1"/>
          <w:cols w:space="720"/>
          <w:titlePg/>
          <w:docGrid w:type="lines" w:linePitch="312"/>
        </w:sectPr>
      </w:pPr>
      <w:r w:rsidRPr="001078DC">
        <w:rPr>
          <w:rFonts w:ascii="Times New Roman" w:hAnsi="Times New Roman"/>
          <w:sz w:val="30"/>
          <w:szCs w:val="30"/>
        </w:rPr>
        <w:t xml:space="preserve">                              </w:t>
      </w:r>
    </w:p>
    <w:p w:rsidR="00DF6CFC" w:rsidRPr="001078DC" w:rsidRDefault="00DF6CFC" w:rsidP="00DF6CFC">
      <w:pPr>
        <w:jc w:val="center"/>
        <w:rPr>
          <w:rFonts w:ascii="Times New Roman" w:hAnsi="Times New Roman"/>
          <w:b/>
          <w:sz w:val="36"/>
          <w:szCs w:val="36"/>
        </w:rPr>
      </w:pPr>
      <w:r w:rsidRPr="001078DC">
        <w:rPr>
          <w:rFonts w:ascii="Times New Roman" w:hAnsi="Times New Roman"/>
          <w:b/>
          <w:sz w:val="36"/>
          <w:szCs w:val="36"/>
        </w:rPr>
        <w:lastRenderedPageBreak/>
        <w:t>“</w:t>
      </w:r>
      <w:r w:rsidRPr="001078DC">
        <w:rPr>
          <w:rFonts w:ascii="Times New Roman" w:hAnsi="Times New Roman"/>
          <w:b/>
          <w:sz w:val="36"/>
          <w:szCs w:val="36"/>
        </w:rPr>
        <w:t>智慧物流作业方案实施与设计</w:t>
      </w:r>
      <w:r w:rsidRPr="001078DC">
        <w:rPr>
          <w:rFonts w:ascii="Times New Roman" w:hAnsi="Times New Roman"/>
          <w:b/>
          <w:sz w:val="36"/>
          <w:szCs w:val="36"/>
        </w:rPr>
        <w:t>”</w:t>
      </w:r>
      <w:r w:rsidRPr="001078DC">
        <w:rPr>
          <w:rFonts w:ascii="Times New Roman" w:hAnsi="Times New Roman"/>
          <w:b/>
          <w:sz w:val="36"/>
          <w:szCs w:val="36"/>
        </w:rPr>
        <w:t>赛项组织机构</w:t>
      </w:r>
    </w:p>
    <w:p w:rsidR="00DF6CFC" w:rsidRPr="001078DC" w:rsidRDefault="00DF6CFC" w:rsidP="00DF6CFC">
      <w:pPr>
        <w:jc w:val="center"/>
        <w:rPr>
          <w:rFonts w:ascii="Times New Roman" w:hAnsi="Times New Roman"/>
          <w:b/>
          <w:bCs/>
          <w:sz w:val="36"/>
          <w:szCs w:val="36"/>
        </w:rPr>
      </w:pPr>
      <w:r w:rsidRPr="001078DC">
        <w:rPr>
          <w:rFonts w:ascii="Times New Roman" w:hAnsi="Times New Roman"/>
          <w:b/>
          <w:bCs/>
          <w:sz w:val="36"/>
          <w:szCs w:val="36"/>
        </w:rPr>
        <w:t>（大赛组委会）</w:t>
      </w:r>
    </w:p>
    <w:p w:rsidR="00DF6CFC" w:rsidRPr="001078DC" w:rsidRDefault="00DF6CFC" w:rsidP="00DF6CFC">
      <w:pPr>
        <w:jc w:val="center"/>
        <w:rPr>
          <w:rFonts w:ascii="Times New Roman" w:hAnsi="Times New Roman"/>
          <w:b/>
          <w:sz w:val="36"/>
          <w:szCs w:val="36"/>
        </w:rPr>
      </w:pPr>
    </w:p>
    <w:p w:rsidR="00DF6CFC" w:rsidRPr="001078DC" w:rsidRDefault="00DF6CFC" w:rsidP="00DF6CFC">
      <w:pPr>
        <w:rPr>
          <w:rFonts w:ascii="Times New Roman" w:hAnsi="Times New Roman"/>
          <w:b/>
          <w:bCs/>
          <w:sz w:val="30"/>
          <w:szCs w:val="30"/>
        </w:rPr>
      </w:pPr>
      <w:r w:rsidRPr="001078DC">
        <w:rPr>
          <w:rFonts w:ascii="Times New Roman" w:hAnsi="Times New Roman"/>
          <w:b/>
          <w:bCs/>
          <w:sz w:val="30"/>
          <w:szCs w:val="30"/>
        </w:rPr>
        <w:t xml:space="preserve">   </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主</w:t>
      </w:r>
      <w:r w:rsidRPr="001078DC">
        <w:rPr>
          <w:rFonts w:ascii="Times New Roman" w:hAnsi="Times New Roman"/>
          <w:sz w:val="30"/>
          <w:szCs w:val="30"/>
        </w:rPr>
        <w:t xml:space="preserve">  </w:t>
      </w:r>
      <w:r w:rsidRPr="001078DC">
        <w:rPr>
          <w:rFonts w:ascii="Times New Roman" w:hAnsi="Times New Roman"/>
          <w:sz w:val="30"/>
          <w:szCs w:val="30"/>
        </w:rPr>
        <w:t>任：</w:t>
      </w:r>
      <w:r w:rsidRPr="001078DC">
        <w:rPr>
          <w:rFonts w:ascii="Times New Roman" w:hAnsi="Times New Roman"/>
          <w:sz w:val="30"/>
          <w:szCs w:val="30"/>
        </w:rPr>
        <w:t xml:space="preserve"> </w:t>
      </w:r>
      <w:r w:rsidRPr="001078DC">
        <w:rPr>
          <w:rFonts w:ascii="Times New Roman" w:hAnsi="Times New Roman"/>
          <w:sz w:val="30"/>
          <w:szCs w:val="30"/>
        </w:rPr>
        <w:t>李</w:t>
      </w:r>
      <w:r w:rsidRPr="001078DC">
        <w:rPr>
          <w:rFonts w:ascii="Times New Roman" w:hAnsi="Times New Roman"/>
          <w:sz w:val="30"/>
          <w:szCs w:val="30"/>
        </w:rPr>
        <w:t xml:space="preserve"> </w:t>
      </w:r>
      <w:r w:rsidR="00586C21" w:rsidRPr="001078DC">
        <w:rPr>
          <w:rFonts w:ascii="Times New Roman" w:hAnsi="Times New Roman"/>
          <w:sz w:val="30"/>
          <w:szCs w:val="30"/>
        </w:rPr>
        <w:t xml:space="preserve"> </w:t>
      </w:r>
      <w:r w:rsidRPr="001078DC">
        <w:rPr>
          <w:rFonts w:ascii="Times New Roman" w:hAnsi="Times New Roman"/>
          <w:sz w:val="30"/>
          <w:szCs w:val="30"/>
        </w:rPr>
        <w:t>强</w:t>
      </w:r>
      <w:r w:rsidR="00586C21"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院长</w:t>
      </w:r>
      <w:r w:rsidRPr="001078DC">
        <w:rPr>
          <w:rFonts w:ascii="Times New Roman" w:hAnsi="Times New Roman"/>
          <w:sz w:val="30"/>
          <w:szCs w:val="30"/>
        </w:rPr>
        <w:t xml:space="preserve">  </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副主任：</w:t>
      </w:r>
      <w:r w:rsidRPr="001078DC">
        <w:rPr>
          <w:rFonts w:ascii="Times New Roman" w:hAnsi="Times New Roman"/>
          <w:sz w:val="30"/>
          <w:szCs w:val="30"/>
        </w:rPr>
        <w:t xml:space="preserve"> </w:t>
      </w:r>
      <w:r w:rsidRPr="001078DC">
        <w:rPr>
          <w:rFonts w:ascii="Times New Roman" w:hAnsi="Times New Roman"/>
          <w:sz w:val="30"/>
          <w:szCs w:val="30"/>
        </w:rPr>
        <w:t>解福泉</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007F601B">
        <w:rPr>
          <w:rFonts w:ascii="Times New Roman" w:hAnsi="Times New Roman" w:hint="eastAsia"/>
          <w:sz w:val="30"/>
          <w:szCs w:val="30"/>
        </w:rPr>
        <w:t xml:space="preserve">   </w:t>
      </w:r>
      <w:r w:rsidRPr="001078DC">
        <w:rPr>
          <w:rFonts w:ascii="Times New Roman" w:hAnsi="Times New Roman"/>
          <w:sz w:val="30"/>
          <w:szCs w:val="30"/>
        </w:rPr>
        <w:t>副院长</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委</w:t>
      </w:r>
      <w:r w:rsidRPr="001078DC">
        <w:rPr>
          <w:rFonts w:ascii="Times New Roman" w:hAnsi="Times New Roman"/>
          <w:sz w:val="30"/>
          <w:szCs w:val="30"/>
        </w:rPr>
        <w:t xml:space="preserve">  </w:t>
      </w:r>
      <w:r w:rsidRPr="001078DC">
        <w:rPr>
          <w:rFonts w:ascii="Times New Roman" w:hAnsi="Times New Roman"/>
          <w:sz w:val="30"/>
          <w:szCs w:val="30"/>
        </w:rPr>
        <w:t>员：</w:t>
      </w:r>
    </w:p>
    <w:p w:rsidR="00DF6CFC" w:rsidRPr="001078DC" w:rsidRDefault="00DF6CFC" w:rsidP="00DF6CFC">
      <w:pPr>
        <w:ind w:firstLineChars="300" w:firstLine="900"/>
        <w:jc w:val="left"/>
        <w:rPr>
          <w:rFonts w:ascii="Times New Roman" w:hAnsi="Times New Roman"/>
          <w:sz w:val="30"/>
          <w:szCs w:val="30"/>
        </w:rPr>
      </w:pPr>
      <w:r w:rsidRPr="001078DC">
        <w:rPr>
          <w:rFonts w:ascii="Times New Roman" w:hAnsi="Times New Roman"/>
          <w:sz w:val="30"/>
          <w:szCs w:val="30"/>
        </w:rPr>
        <w:t>李建丽</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物流学院院长</w:t>
      </w:r>
    </w:p>
    <w:p w:rsidR="00DF6CFC" w:rsidRPr="001078DC" w:rsidRDefault="00DF6CFC" w:rsidP="00DF6CFC">
      <w:pPr>
        <w:ind w:leftChars="286" w:left="601" w:firstLineChars="100" w:firstLine="300"/>
        <w:jc w:val="left"/>
        <w:rPr>
          <w:rFonts w:ascii="Times New Roman" w:hAnsi="Times New Roman"/>
          <w:sz w:val="30"/>
          <w:szCs w:val="30"/>
        </w:rPr>
      </w:pPr>
      <w:proofErr w:type="gramStart"/>
      <w:r w:rsidRPr="001078DC">
        <w:rPr>
          <w:rFonts w:ascii="Times New Roman" w:hAnsi="Times New Roman"/>
          <w:sz w:val="30"/>
          <w:szCs w:val="30"/>
        </w:rPr>
        <w:t>刘芝梅</w:t>
      </w:r>
      <w:proofErr w:type="gramEnd"/>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教务处处长</w:t>
      </w:r>
    </w:p>
    <w:p w:rsidR="00DF6CFC" w:rsidRPr="001078DC" w:rsidRDefault="00DF6CFC" w:rsidP="00DF6CFC">
      <w:pPr>
        <w:ind w:firstLineChars="300" w:firstLine="900"/>
        <w:jc w:val="left"/>
        <w:rPr>
          <w:rFonts w:ascii="Times New Roman" w:hAnsi="Times New Roman"/>
          <w:sz w:val="30"/>
          <w:szCs w:val="30"/>
        </w:rPr>
      </w:pPr>
      <w:r w:rsidRPr="001078DC">
        <w:rPr>
          <w:rFonts w:ascii="Times New Roman" w:hAnsi="Times New Roman"/>
          <w:sz w:val="30"/>
          <w:szCs w:val="30"/>
        </w:rPr>
        <w:t>李</w:t>
      </w:r>
      <w:r w:rsidRPr="001078DC">
        <w:rPr>
          <w:rFonts w:ascii="Times New Roman" w:hAnsi="Times New Roman"/>
          <w:sz w:val="30"/>
          <w:szCs w:val="30"/>
        </w:rPr>
        <w:t xml:space="preserve">  </w:t>
      </w:r>
      <w:proofErr w:type="gramStart"/>
      <w:r w:rsidRPr="001078DC">
        <w:rPr>
          <w:rFonts w:ascii="Times New Roman" w:hAnsi="Times New Roman"/>
          <w:sz w:val="30"/>
          <w:szCs w:val="30"/>
        </w:rPr>
        <w:t>菡</w:t>
      </w:r>
      <w:proofErr w:type="gramEnd"/>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办公室主任</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赵学峰</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宣传部部长</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proofErr w:type="gramStart"/>
      <w:r w:rsidRPr="001078DC">
        <w:rPr>
          <w:rFonts w:ascii="Times New Roman" w:hAnsi="Times New Roman"/>
          <w:sz w:val="30"/>
          <w:szCs w:val="30"/>
        </w:rPr>
        <w:t>程晓栋</w:t>
      </w:r>
      <w:proofErr w:type="gramEnd"/>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物流学院党总支书记</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许</w:t>
      </w:r>
      <w:r w:rsidRPr="001078DC">
        <w:rPr>
          <w:rFonts w:ascii="Times New Roman" w:hAnsi="Times New Roman"/>
          <w:sz w:val="30"/>
          <w:szCs w:val="30"/>
        </w:rPr>
        <w:t xml:space="preserve">  </w:t>
      </w:r>
      <w:r w:rsidRPr="001078DC">
        <w:rPr>
          <w:rFonts w:ascii="Times New Roman" w:hAnsi="Times New Roman"/>
          <w:sz w:val="30"/>
          <w:szCs w:val="30"/>
        </w:rPr>
        <w:t>飞</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教育培训中心主任</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宋新力</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现代教育技术中心</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吴宝全</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后勤服务集团经理</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proofErr w:type="gramStart"/>
      <w:r w:rsidRPr="001078DC">
        <w:rPr>
          <w:rFonts w:ascii="Times New Roman" w:hAnsi="Times New Roman"/>
          <w:sz w:val="30"/>
          <w:szCs w:val="30"/>
        </w:rPr>
        <w:t>党海宽</w:t>
      </w:r>
      <w:proofErr w:type="gramEnd"/>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保卫处处长</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p>
    <w:p w:rsidR="00DF6CFC" w:rsidRPr="001078DC" w:rsidRDefault="00DF6CFC" w:rsidP="00DF6CFC">
      <w:pPr>
        <w:rPr>
          <w:rFonts w:ascii="Times New Roman" w:hAnsi="Times New Roman"/>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DF6CFC" w:rsidRPr="001078DC" w:rsidRDefault="00DF6CFC">
      <w:pPr>
        <w:rPr>
          <w:rFonts w:ascii="Times New Roman" w:hAnsi="Times New Roman"/>
          <w:sz w:val="30"/>
          <w:szCs w:val="30"/>
        </w:rPr>
      </w:pPr>
    </w:p>
    <w:p w:rsidR="003F146F" w:rsidRPr="001078DC" w:rsidRDefault="00DF6CFC">
      <w:pPr>
        <w:jc w:val="center"/>
        <w:outlineLvl w:val="0"/>
        <w:rPr>
          <w:rFonts w:ascii="Times New Roman" w:hAnsi="Times New Roman"/>
          <w:b/>
          <w:sz w:val="36"/>
          <w:szCs w:val="36"/>
        </w:rPr>
      </w:pPr>
      <w:bookmarkStart w:id="64" w:name="_Toc478213822"/>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赛项参赛队、</w:t>
      </w:r>
      <w:bookmarkEnd w:id="64"/>
    </w:p>
    <w:p w:rsidR="003F146F" w:rsidRPr="001078DC" w:rsidRDefault="00DF6CFC">
      <w:pPr>
        <w:jc w:val="center"/>
        <w:outlineLvl w:val="0"/>
        <w:rPr>
          <w:rFonts w:ascii="Times New Roman" w:hAnsi="Times New Roman"/>
          <w:b/>
          <w:sz w:val="36"/>
          <w:szCs w:val="36"/>
        </w:rPr>
      </w:pPr>
      <w:bookmarkStart w:id="65" w:name="_Toc478213823"/>
      <w:r w:rsidRPr="001078DC">
        <w:rPr>
          <w:rFonts w:ascii="Times New Roman" w:hAnsi="Times New Roman"/>
          <w:b/>
          <w:sz w:val="36"/>
          <w:szCs w:val="36"/>
        </w:rPr>
        <w:t>指导老师须知</w:t>
      </w:r>
      <w:bookmarkEnd w:id="65"/>
    </w:p>
    <w:p w:rsidR="003F146F" w:rsidRPr="001078DC" w:rsidRDefault="003F146F">
      <w:pPr>
        <w:rPr>
          <w:rFonts w:ascii="Times New Roman" w:hAnsi="Times New Roman"/>
          <w:sz w:val="30"/>
          <w:szCs w:val="30"/>
        </w:rPr>
      </w:pPr>
    </w:p>
    <w:p w:rsidR="003F146F" w:rsidRPr="001078DC" w:rsidRDefault="00DF6CFC" w:rsidP="00DF6CFC">
      <w:pPr>
        <w:ind w:leftChars="257" w:left="540"/>
        <w:rPr>
          <w:rFonts w:ascii="Times New Roman" w:hAnsi="Times New Roman"/>
          <w:b/>
          <w:sz w:val="30"/>
          <w:szCs w:val="30"/>
        </w:rPr>
      </w:pPr>
      <w:r w:rsidRPr="001078DC">
        <w:rPr>
          <w:rFonts w:ascii="Times New Roman" w:hAnsi="Times New Roman"/>
          <w:b/>
          <w:sz w:val="30"/>
          <w:szCs w:val="30"/>
        </w:rPr>
        <w:t>（一）参赛队须知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各参赛队应配领队</w:t>
      </w:r>
      <w:r w:rsidRPr="001078DC">
        <w:rPr>
          <w:rFonts w:ascii="Times New Roman" w:hAnsi="Times New Roman"/>
          <w:sz w:val="30"/>
          <w:szCs w:val="30"/>
        </w:rPr>
        <w:t>1</w:t>
      </w:r>
      <w:r w:rsidRPr="001078DC">
        <w:rPr>
          <w:rFonts w:ascii="Times New Roman" w:hAnsi="Times New Roman"/>
          <w:sz w:val="30"/>
          <w:szCs w:val="30"/>
        </w:rPr>
        <w:t>名（可由指导教师兼任），负责管理本</w:t>
      </w:r>
      <w:proofErr w:type="gramStart"/>
      <w:r w:rsidRPr="001078DC">
        <w:rPr>
          <w:rFonts w:ascii="Times New Roman" w:hAnsi="Times New Roman"/>
          <w:sz w:val="30"/>
          <w:szCs w:val="30"/>
        </w:rPr>
        <w:t>队指导</w:t>
      </w:r>
      <w:proofErr w:type="gramEnd"/>
      <w:r w:rsidRPr="001078DC">
        <w:rPr>
          <w:rFonts w:ascii="Times New Roman" w:hAnsi="Times New Roman"/>
          <w:sz w:val="30"/>
          <w:szCs w:val="30"/>
        </w:rPr>
        <w:t>教师及参赛选手，并负责与大赛执委会沟通联络。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各参赛队指派领队在赛前抽取参赛队编号。领队在赛事期间不得进入比赛场地。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各参赛队领队在赛事期间应发扬良好道德风范，听从大赛组委会的统一指挥、服从裁判。在赛事期间，领队及参赛队其他成员不得私自接触裁判，凡发现有弄虚作假者，取消其参赛资格，成绩无效。</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各参赛队领队要坚决执行大赛的各项规则，服从赛事工作委员会的安排和管理，加强对参赛人员的管理，做好赛前准备工作。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赛事期间，由领队负责其参赛队与大赛执委会的协调联络。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参赛队认为存在不符合大赛规定的设备、工具、软件，有失公正的评判、奖励，以及工作人员的违规行为等情况时，必须由各参赛队领队在该赛项大赛结束后</w:t>
      </w:r>
      <w:r w:rsidRPr="001078DC">
        <w:rPr>
          <w:rFonts w:ascii="Times New Roman" w:hAnsi="Times New Roman"/>
          <w:sz w:val="30"/>
          <w:szCs w:val="30"/>
        </w:rPr>
        <w:t>2</w:t>
      </w:r>
      <w:r w:rsidRPr="001078DC">
        <w:rPr>
          <w:rFonts w:ascii="Times New Roman" w:hAnsi="Times New Roman"/>
          <w:sz w:val="30"/>
          <w:szCs w:val="30"/>
        </w:rPr>
        <w:t>小时内，向赛项仲裁委员会提交书面申诉材料。</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各参赛队领队应带头服从和执行申诉的仲裁结果，并说服选手服从和执行，如参赛选手因申诉或对仲裁结果不服从而停止</w:t>
      </w:r>
      <w:r w:rsidRPr="001078DC">
        <w:rPr>
          <w:rFonts w:ascii="Times New Roman" w:hAnsi="Times New Roman"/>
          <w:sz w:val="30"/>
          <w:szCs w:val="30"/>
        </w:rPr>
        <w:lastRenderedPageBreak/>
        <w:t>比赛，则以弃权处理。</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领队要组织参赛选手于赛前</w:t>
      </w:r>
      <w:r w:rsidRPr="001078DC">
        <w:rPr>
          <w:rFonts w:ascii="Times New Roman" w:hAnsi="Times New Roman"/>
          <w:sz w:val="30"/>
          <w:szCs w:val="30"/>
        </w:rPr>
        <w:t>20</w:t>
      </w:r>
      <w:r w:rsidRPr="001078DC">
        <w:rPr>
          <w:rFonts w:ascii="Times New Roman" w:hAnsi="Times New Roman"/>
          <w:sz w:val="30"/>
          <w:szCs w:val="30"/>
        </w:rPr>
        <w:t>分钟到指定地点等候，比赛开始后迟到</w:t>
      </w:r>
      <w:r w:rsidRPr="001078DC">
        <w:rPr>
          <w:rFonts w:ascii="Times New Roman" w:hAnsi="Times New Roman"/>
          <w:sz w:val="30"/>
          <w:szCs w:val="30"/>
        </w:rPr>
        <w:t>15</w:t>
      </w:r>
      <w:r w:rsidRPr="001078DC">
        <w:rPr>
          <w:rFonts w:ascii="Times New Roman" w:hAnsi="Times New Roman"/>
          <w:sz w:val="30"/>
          <w:szCs w:val="30"/>
        </w:rPr>
        <w:t>分钟以上按弃权处理。己检录入场的参赛选手未经允许，不得擅自离开。</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9.</w:t>
      </w:r>
      <w:r w:rsidRPr="001078DC">
        <w:rPr>
          <w:rFonts w:ascii="Times New Roman" w:hAnsi="Times New Roman"/>
          <w:sz w:val="30"/>
          <w:szCs w:val="30"/>
        </w:rPr>
        <w:t>参赛选手、领队和指导教师违反大赛规则，取消比赛资格并进行通报。</w:t>
      </w:r>
    </w:p>
    <w:p w:rsidR="003F146F" w:rsidRPr="001078DC" w:rsidRDefault="00DF6CFC" w:rsidP="00DF6CFC">
      <w:pPr>
        <w:ind w:leftChars="257" w:left="540"/>
        <w:rPr>
          <w:rFonts w:ascii="Times New Roman" w:hAnsi="Times New Roman"/>
          <w:b/>
          <w:sz w:val="30"/>
          <w:szCs w:val="30"/>
        </w:rPr>
      </w:pPr>
      <w:r w:rsidRPr="001078DC">
        <w:rPr>
          <w:rFonts w:ascii="Times New Roman" w:hAnsi="Times New Roman"/>
          <w:b/>
          <w:sz w:val="30"/>
          <w:szCs w:val="30"/>
        </w:rPr>
        <w:t>（二）指导教师须知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00343A5A" w:rsidRPr="001078DC">
        <w:rPr>
          <w:rFonts w:ascii="Times New Roman" w:hAnsi="Times New Roman"/>
          <w:sz w:val="30"/>
          <w:szCs w:val="30"/>
        </w:rPr>
        <w:t>.</w:t>
      </w:r>
      <w:r w:rsidRPr="001078DC">
        <w:rPr>
          <w:rFonts w:ascii="Times New Roman" w:hAnsi="Times New Roman"/>
          <w:sz w:val="30"/>
          <w:szCs w:val="30"/>
        </w:rPr>
        <w:t>指导教师经报名、审核后确定，一经确定不得更换。允许指导教师缺席比赛。</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00343A5A" w:rsidRPr="001078DC">
        <w:rPr>
          <w:rFonts w:ascii="Times New Roman" w:hAnsi="Times New Roman"/>
          <w:sz w:val="30"/>
          <w:szCs w:val="30"/>
        </w:rPr>
        <w:t>.</w:t>
      </w:r>
      <w:r w:rsidRPr="001078DC">
        <w:rPr>
          <w:rFonts w:ascii="Times New Roman" w:hAnsi="Times New Roman"/>
          <w:sz w:val="30"/>
          <w:szCs w:val="30"/>
        </w:rPr>
        <w:t>指导教师只可在比赛之前对其参赛选手进行指导。参赛选手一经进入</w:t>
      </w:r>
      <w:proofErr w:type="gramStart"/>
      <w:r w:rsidRPr="001078DC">
        <w:rPr>
          <w:rFonts w:ascii="Times New Roman" w:hAnsi="Times New Roman"/>
          <w:sz w:val="30"/>
          <w:szCs w:val="30"/>
        </w:rPr>
        <w:t>检录区</w:t>
      </w:r>
      <w:proofErr w:type="gramEnd"/>
      <w:r w:rsidRPr="001078DC">
        <w:rPr>
          <w:rFonts w:ascii="Times New Roman" w:hAnsi="Times New Roman"/>
          <w:sz w:val="30"/>
          <w:szCs w:val="30"/>
        </w:rPr>
        <w:t>后，指导教师不得以任何方式与参赛选手联系。</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00343A5A" w:rsidRPr="001078DC">
        <w:rPr>
          <w:rFonts w:ascii="Times New Roman" w:hAnsi="Times New Roman"/>
          <w:sz w:val="30"/>
          <w:szCs w:val="30"/>
        </w:rPr>
        <w:t>.</w:t>
      </w:r>
      <w:r w:rsidRPr="001078DC">
        <w:rPr>
          <w:rFonts w:ascii="Times New Roman" w:hAnsi="Times New Roman"/>
          <w:sz w:val="30"/>
          <w:szCs w:val="30"/>
        </w:rPr>
        <w:t>指导教师应协助大赛组委会处理好各种突发事件，确保比赛顺利进行。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指导教师要做好所带参赛选手的安全教育工作，确保参赛选手在比赛期间的人身安全，防止意外事故的发生。</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领队或指导教师对比赛产生异议时，须通过正常程序提请诉讼和仲裁，不得干扰和影响比赛的正常进行。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指导教师应认真研究和掌握本赛项比赛的规则和赛场要求，指导选手做好赛前的一切准备和应试准备。</w:t>
      </w:r>
    </w:p>
    <w:p w:rsidR="003F146F" w:rsidRPr="001078DC" w:rsidRDefault="00DF6CFC">
      <w:pPr>
        <w:jc w:val="center"/>
        <w:outlineLvl w:val="0"/>
        <w:rPr>
          <w:rFonts w:ascii="Times New Roman" w:hAnsi="Times New Roman"/>
          <w:b/>
          <w:sz w:val="36"/>
          <w:szCs w:val="36"/>
        </w:rPr>
      </w:pPr>
      <w:r w:rsidRPr="001078DC">
        <w:rPr>
          <w:rFonts w:ascii="Times New Roman" w:hAnsi="Times New Roman"/>
          <w:b/>
          <w:sz w:val="36"/>
          <w:szCs w:val="36"/>
        </w:rPr>
        <w:br w:type="page"/>
      </w:r>
    </w:p>
    <w:p w:rsidR="003F146F" w:rsidRPr="001078DC" w:rsidRDefault="00DF6CFC">
      <w:pPr>
        <w:jc w:val="center"/>
        <w:outlineLvl w:val="0"/>
        <w:rPr>
          <w:rFonts w:ascii="Times New Roman" w:hAnsi="Times New Roman"/>
          <w:b/>
          <w:sz w:val="36"/>
          <w:szCs w:val="36"/>
        </w:rPr>
      </w:pPr>
      <w:r w:rsidRPr="001078DC">
        <w:rPr>
          <w:rFonts w:ascii="Times New Roman" w:hAnsi="Times New Roman"/>
          <w:b/>
          <w:sz w:val="36"/>
          <w:szCs w:val="36"/>
        </w:rPr>
        <w:lastRenderedPageBreak/>
        <w:t xml:space="preserve"> </w:t>
      </w:r>
      <w:bookmarkStart w:id="66" w:name="_Toc478213824"/>
      <w:bookmarkStart w:id="67" w:name="_Toc478201994"/>
      <w:r w:rsidRPr="001078DC">
        <w:rPr>
          <w:rFonts w:ascii="Times New Roman" w:hAnsi="Times New Roman"/>
          <w:b/>
          <w:sz w:val="36"/>
          <w:szCs w:val="36"/>
        </w:rPr>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w:t>
      </w:r>
      <w:bookmarkEnd w:id="66"/>
      <w:bookmarkEnd w:id="67"/>
    </w:p>
    <w:p w:rsidR="003F146F" w:rsidRPr="001078DC" w:rsidRDefault="00DF6CFC">
      <w:pPr>
        <w:jc w:val="center"/>
        <w:outlineLvl w:val="0"/>
        <w:rPr>
          <w:rFonts w:ascii="Times New Roman" w:hAnsi="Times New Roman"/>
          <w:b/>
          <w:sz w:val="36"/>
          <w:szCs w:val="36"/>
        </w:rPr>
      </w:pPr>
      <w:bookmarkStart w:id="68" w:name="_Toc478213825"/>
      <w:bookmarkStart w:id="69" w:name="_Toc478201995"/>
      <w:r w:rsidRPr="001078DC">
        <w:rPr>
          <w:rFonts w:ascii="Times New Roman" w:hAnsi="Times New Roman"/>
          <w:b/>
          <w:sz w:val="36"/>
          <w:szCs w:val="36"/>
        </w:rPr>
        <w:t>参赛选手须知</w:t>
      </w:r>
      <w:bookmarkEnd w:id="68"/>
      <w:bookmarkEnd w:id="69"/>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各参赛队选手需提前确定，选手一经确定，不得更换。</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严格遵守技能大赛规则、技能大赛纪律和规程，尊重裁判和赛场工作人员，自觉维护赛场秩序。</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爱护大赛场所的设备、仪器等，不得人为损坏大赛用仪器设备。</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参赛选手应按大赛统一安排提前熟悉比赛场地。其他非参赛时间不得进入比赛场地。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选手进入比赛场地时，凭参赛证和有效身份证件进行检录参加大赛，不得以任何方式泄露参赛院校，选手姓名等涉及大赛场上应该保密的信息。</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参赛选手不允许携带任何电子产品及通讯工具，以及其它与大赛有关的资料和书籍进入候考区及比赛场地。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参赛选手严格按照规定时间进入比赛场地。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大赛过程中不准擅自离开赛场。</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9.</w:t>
      </w:r>
      <w:r w:rsidRPr="001078DC">
        <w:rPr>
          <w:rFonts w:ascii="Times New Roman" w:hAnsi="Times New Roman"/>
          <w:sz w:val="30"/>
          <w:szCs w:val="30"/>
        </w:rPr>
        <w:t>大赛结束时间到达，应立即停止答题和演练，不得拖延大赛时间。</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10.</w:t>
      </w:r>
      <w:r w:rsidRPr="001078DC">
        <w:rPr>
          <w:rFonts w:ascii="Times New Roman" w:hAnsi="Times New Roman"/>
          <w:sz w:val="30"/>
          <w:szCs w:val="30"/>
        </w:rPr>
        <w:t>大赛完成后必须按裁判要求迅速离开赛场，不得在赛场内滞留。</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11.</w:t>
      </w:r>
      <w:r w:rsidRPr="001078DC">
        <w:rPr>
          <w:rFonts w:ascii="Times New Roman" w:hAnsi="Times New Roman"/>
          <w:sz w:val="30"/>
          <w:szCs w:val="30"/>
        </w:rPr>
        <w:t>选手在计算机上答题时，不得与人交谈。否则，取消比</w:t>
      </w:r>
      <w:r w:rsidRPr="001078DC">
        <w:rPr>
          <w:rFonts w:ascii="Times New Roman" w:hAnsi="Times New Roman"/>
          <w:sz w:val="30"/>
          <w:szCs w:val="30"/>
        </w:rPr>
        <w:lastRenderedPageBreak/>
        <w:t>赛资格。</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12.</w:t>
      </w:r>
      <w:r w:rsidRPr="001078DC">
        <w:rPr>
          <w:rFonts w:ascii="Times New Roman" w:hAnsi="Times New Roman"/>
          <w:sz w:val="30"/>
          <w:szCs w:val="30"/>
        </w:rPr>
        <w:t>参赛选手利用计算机答题时，应严格遵守操作规程，确保人身及设备安全。设备出现故障时，选手</w:t>
      </w:r>
      <w:proofErr w:type="gramStart"/>
      <w:r w:rsidRPr="001078DC">
        <w:rPr>
          <w:rFonts w:ascii="Times New Roman" w:hAnsi="Times New Roman"/>
          <w:sz w:val="30"/>
          <w:szCs w:val="30"/>
        </w:rPr>
        <w:t>应举手</w:t>
      </w:r>
      <w:proofErr w:type="gramEnd"/>
      <w:r w:rsidRPr="001078DC">
        <w:rPr>
          <w:rFonts w:ascii="Times New Roman" w:hAnsi="Times New Roman"/>
          <w:sz w:val="30"/>
          <w:szCs w:val="30"/>
        </w:rPr>
        <w:t>示意，由裁判视具体情况做出裁决。</w:t>
      </w:r>
    </w:p>
    <w:p w:rsidR="003F146F" w:rsidRPr="001078DC" w:rsidRDefault="003F146F">
      <w:pPr>
        <w:rPr>
          <w:rFonts w:ascii="Times New Roman" w:hAnsi="Times New Roman"/>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DF6CFC">
      <w:pPr>
        <w:jc w:val="center"/>
        <w:outlineLvl w:val="0"/>
        <w:rPr>
          <w:rFonts w:ascii="Times New Roman" w:hAnsi="Times New Roman"/>
          <w:b/>
          <w:sz w:val="36"/>
          <w:szCs w:val="36"/>
        </w:rPr>
      </w:pPr>
      <w:bookmarkStart w:id="70" w:name="_Toc478213826"/>
      <w:r w:rsidRPr="001078DC">
        <w:rPr>
          <w:rFonts w:ascii="Times New Roman" w:hAnsi="Times New Roman"/>
          <w:b/>
          <w:sz w:val="36"/>
          <w:szCs w:val="36"/>
        </w:rPr>
        <w:br w:type="page"/>
      </w:r>
    </w:p>
    <w:p w:rsidR="003F146F" w:rsidRPr="001078DC" w:rsidRDefault="00DF6CFC">
      <w:pPr>
        <w:jc w:val="center"/>
        <w:outlineLvl w:val="0"/>
        <w:rPr>
          <w:rFonts w:ascii="Times New Roman" w:hAnsi="Times New Roman"/>
          <w:b/>
          <w:sz w:val="36"/>
          <w:szCs w:val="36"/>
        </w:rPr>
      </w:pPr>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赛项裁判员须知</w:t>
      </w:r>
      <w:bookmarkEnd w:id="70"/>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所有裁判员要服从大赛组委会和裁判长的统一安排和领导，在执行裁判工作时，必须佩带由大赛组委会发放的裁判员工作证。</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proofErr w:type="gramStart"/>
      <w:r w:rsidRPr="001078DC">
        <w:rPr>
          <w:rFonts w:ascii="Times New Roman" w:hAnsi="Times New Roman"/>
          <w:sz w:val="30"/>
          <w:szCs w:val="30"/>
        </w:rPr>
        <w:t>机试赛场</w:t>
      </w:r>
      <w:proofErr w:type="gramEnd"/>
      <w:r w:rsidRPr="001078DC">
        <w:rPr>
          <w:rFonts w:ascii="Times New Roman" w:hAnsi="Times New Roman"/>
          <w:sz w:val="30"/>
          <w:szCs w:val="30"/>
        </w:rPr>
        <w:t>裁判员由总裁判长指定。</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根据回避原则，总裁判长有权对裁判员进行调配。</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裁判员负责对参赛选手的方案设计、职业能力测评和方案实施按赛项评分标准进行评定。</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成绩评定过程中的所有评分材料由相应评分裁判签字确认。</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裁判员须在比赛之前熟悉本次比赛的项目、内容、要求及其他相关内容，做好赛场场地、器械、设备、材料等相关项目的检验、检测和确认工作。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裁判员在比赛开始前，应按照大赛技术文件和赛场规定，查验参赛选手是否自带工、器具等其他物品。</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裁判员在比赛开始前，要严格执行大赛规则，严格执行赛场纪律，及时制止本赛场选手的违纪行为，并准确详细填写相关记录。</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9.</w:t>
      </w:r>
      <w:r w:rsidRPr="001078DC">
        <w:rPr>
          <w:rFonts w:ascii="Times New Roman" w:hAnsi="Times New Roman"/>
          <w:sz w:val="30"/>
          <w:szCs w:val="30"/>
        </w:rPr>
        <w:t>严格遵守大赛开始和终止时间，不得擅自提前或延长，如遇特殊情况，报请裁判长裁决。</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10.</w:t>
      </w:r>
      <w:r w:rsidRPr="001078DC">
        <w:rPr>
          <w:rFonts w:ascii="Times New Roman" w:hAnsi="Times New Roman"/>
          <w:sz w:val="30"/>
          <w:szCs w:val="30"/>
        </w:rPr>
        <w:t>爱护大赛场所的设备、仪器等，不得人为损坏大赛用仪</w:t>
      </w:r>
      <w:r w:rsidRPr="001078DC">
        <w:rPr>
          <w:rFonts w:ascii="Times New Roman" w:hAnsi="Times New Roman"/>
          <w:sz w:val="30"/>
          <w:szCs w:val="30"/>
        </w:rPr>
        <w:lastRenderedPageBreak/>
        <w:t>器设备。</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11.</w:t>
      </w:r>
      <w:r w:rsidRPr="001078DC">
        <w:rPr>
          <w:rFonts w:ascii="Times New Roman" w:hAnsi="Times New Roman"/>
          <w:sz w:val="30"/>
          <w:szCs w:val="30"/>
        </w:rPr>
        <w:t>大赛时间到，裁判员应指令选手立即停止操作，按实际成绩填写，并按正常程序进行。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12.</w:t>
      </w:r>
      <w:r w:rsidRPr="001078DC">
        <w:rPr>
          <w:rFonts w:ascii="Times New Roman" w:hAnsi="Times New Roman"/>
          <w:sz w:val="30"/>
          <w:szCs w:val="30"/>
        </w:rPr>
        <w:t>裁判员应按有关大赛规程、评分标准和评分细则进行评审工作，做到公平、公正、真实、准确。</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13.</w:t>
      </w:r>
      <w:r w:rsidRPr="001078DC">
        <w:rPr>
          <w:rFonts w:ascii="Times New Roman" w:hAnsi="Times New Roman"/>
          <w:sz w:val="30"/>
          <w:szCs w:val="30"/>
        </w:rPr>
        <w:t>裁判员打分时不得互相商量，大赛或评审过程中如出现问题或异议，裁判长召集相关人员共同研究，提出建议，最终由裁判长裁决。</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14.</w:t>
      </w:r>
      <w:r w:rsidRPr="001078DC">
        <w:rPr>
          <w:rFonts w:ascii="Times New Roman" w:hAnsi="Times New Roman"/>
          <w:sz w:val="30"/>
          <w:szCs w:val="30"/>
        </w:rPr>
        <w:t>比赛期间，裁判员在自己岗位上进行评判工作，不得进入其他大赛现场。大赛组委会正式公布成绩和名次前，裁判员不得与参赛选手或代表队联系，不得透露有关情况。</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15.</w:t>
      </w:r>
      <w:r w:rsidRPr="001078DC">
        <w:rPr>
          <w:rFonts w:ascii="Times New Roman" w:hAnsi="Times New Roman"/>
          <w:sz w:val="30"/>
          <w:szCs w:val="30"/>
        </w:rPr>
        <w:t>裁判员必须秉公办事，严守裁判纪律，文明执裁，不得弄虚作假、徇私舞弊、以权谋私，对违纪者视情节轻重，给予停止裁判员工作等处理。</w:t>
      </w: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jc w:val="center"/>
        <w:outlineLvl w:val="0"/>
        <w:rPr>
          <w:rFonts w:ascii="Times New Roman" w:hAnsi="Times New Roman"/>
          <w:b/>
          <w:sz w:val="36"/>
          <w:szCs w:val="36"/>
        </w:rPr>
      </w:pPr>
    </w:p>
    <w:p w:rsidR="003F146F" w:rsidRPr="001078DC" w:rsidRDefault="00DF6CFC">
      <w:pPr>
        <w:jc w:val="center"/>
        <w:outlineLvl w:val="0"/>
        <w:rPr>
          <w:rFonts w:ascii="Times New Roman" w:hAnsi="Times New Roman"/>
          <w:b/>
          <w:sz w:val="36"/>
          <w:szCs w:val="36"/>
        </w:rPr>
      </w:pPr>
      <w:bookmarkStart w:id="71" w:name="_Toc478213827"/>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赛项仲裁须知</w:t>
      </w:r>
      <w:bookmarkEnd w:id="71"/>
      <w:r w:rsidRPr="001078DC">
        <w:rPr>
          <w:rFonts w:ascii="Times New Roman" w:hAnsi="Times New Roman"/>
          <w:b/>
          <w:sz w:val="36"/>
          <w:szCs w:val="36"/>
        </w:rPr>
        <w:tab/>
      </w:r>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left="1" w:firstLineChars="178" w:firstLine="534"/>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所有仲裁员要服从大赛组委会和</w:t>
      </w:r>
      <w:proofErr w:type="gramStart"/>
      <w:r w:rsidRPr="001078DC">
        <w:rPr>
          <w:rFonts w:ascii="Times New Roman" w:hAnsi="Times New Roman"/>
          <w:sz w:val="30"/>
          <w:szCs w:val="30"/>
        </w:rPr>
        <w:t>仲裁长</w:t>
      </w:r>
      <w:proofErr w:type="gramEnd"/>
      <w:r w:rsidRPr="001078DC">
        <w:rPr>
          <w:rFonts w:ascii="Times New Roman" w:hAnsi="Times New Roman"/>
          <w:sz w:val="30"/>
          <w:szCs w:val="30"/>
        </w:rPr>
        <w:t>的统一安排和领导，在执行仲裁工作时，必须佩带由大赛组委会发放的仲裁员工作证。</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熟悉本赛区内相关赛项的大赛规程和规则。</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掌握本赛项的大赛进展情况。</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受理各参赛队的书面申诉。</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对受理的申诉进行深入调查，做出客观、公正的集体仲裁。</w:t>
      </w: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Default="003F146F">
      <w:pPr>
        <w:jc w:val="center"/>
        <w:outlineLvl w:val="0"/>
        <w:rPr>
          <w:rFonts w:ascii="Times New Roman" w:hAnsi="Times New Roman"/>
          <w:b/>
          <w:sz w:val="36"/>
          <w:szCs w:val="36"/>
        </w:rPr>
      </w:pPr>
    </w:p>
    <w:p w:rsidR="005050D6" w:rsidRPr="001078DC" w:rsidRDefault="005050D6">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DF6CFC">
      <w:pPr>
        <w:jc w:val="center"/>
        <w:outlineLvl w:val="0"/>
        <w:rPr>
          <w:rFonts w:ascii="Times New Roman" w:hAnsi="Times New Roman"/>
          <w:b/>
          <w:sz w:val="36"/>
          <w:szCs w:val="36"/>
        </w:rPr>
      </w:pPr>
      <w:bookmarkStart w:id="72" w:name="_Toc478213828"/>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赛项监督须知</w:t>
      </w:r>
      <w:bookmarkEnd w:id="72"/>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00343A5A" w:rsidRPr="001078DC">
        <w:rPr>
          <w:rFonts w:ascii="Times New Roman" w:hAnsi="Times New Roman"/>
          <w:sz w:val="30"/>
          <w:szCs w:val="30"/>
        </w:rPr>
        <w:t>.</w:t>
      </w:r>
      <w:r w:rsidRPr="001078DC">
        <w:rPr>
          <w:rFonts w:ascii="Times New Roman" w:hAnsi="Times New Roman"/>
          <w:sz w:val="30"/>
          <w:szCs w:val="30"/>
        </w:rPr>
        <w:t>监督组在大赛组委会领导下，负责对指定赛区、赛项执委会的大赛筹备与组织工作实施全程现场监督。监督组实行组长负责制。</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00343A5A" w:rsidRPr="001078DC">
        <w:rPr>
          <w:rFonts w:ascii="Times New Roman" w:hAnsi="Times New Roman"/>
          <w:sz w:val="30"/>
          <w:szCs w:val="30"/>
        </w:rPr>
        <w:t>.</w:t>
      </w:r>
      <w:r w:rsidRPr="001078DC">
        <w:rPr>
          <w:rFonts w:ascii="Times New Roman" w:hAnsi="Times New Roman"/>
          <w:sz w:val="30"/>
          <w:szCs w:val="30"/>
        </w:rPr>
        <w:t>监督组的监督内容包括赛项大赛场地和设施的部署、选手抽签、裁判培训、大赛组织、成绩评判及汇总、成绩发布、申诉仲裁、成绩复核等。</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00343A5A" w:rsidRPr="001078DC">
        <w:rPr>
          <w:rFonts w:ascii="Times New Roman" w:hAnsi="Times New Roman"/>
          <w:sz w:val="30"/>
          <w:szCs w:val="30"/>
        </w:rPr>
        <w:t>.</w:t>
      </w:r>
      <w:r w:rsidRPr="001078DC">
        <w:rPr>
          <w:rFonts w:ascii="Times New Roman" w:hAnsi="Times New Roman"/>
          <w:sz w:val="30"/>
          <w:szCs w:val="30"/>
        </w:rPr>
        <w:t>监督组对大赛过程中明显违规现象及环节应及时向大赛组织方提出改正建议，同时采取必要技术手段，留取监督的过程资料。赛事结束后，向大赛组委会提报监督工作报告。</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00343A5A" w:rsidRPr="001078DC">
        <w:rPr>
          <w:rFonts w:ascii="Times New Roman" w:hAnsi="Times New Roman"/>
          <w:sz w:val="30"/>
          <w:szCs w:val="30"/>
        </w:rPr>
        <w:t>.</w:t>
      </w:r>
      <w:r w:rsidRPr="001078DC">
        <w:rPr>
          <w:rFonts w:ascii="Times New Roman" w:hAnsi="Times New Roman"/>
          <w:sz w:val="30"/>
          <w:szCs w:val="30"/>
        </w:rPr>
        <w:t>监督组不参与具体的赛事组织活动。</w:t>
      </w: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723"/>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outlineLvl w:val="0"/>
        <w:rPr>
          <w:rFonts w:ascii="Times New Roman" w:hAnsi="Times New Roman"/>
          <w:b/>
          <w:sz w:val="36"/>
          <w:szCs w:val="36"/>
        </w:rPr>
      </w:pPr>
    </w:p>
    <w:p w:rsidR="003F146F" w:rsidRPr="001078DC" w:rsidRDefault="00DF6CFC">
      <w:pPr>
        <w:jc w:val="center"/>
        <w:outlineLvl w:val="0"/>
        <w:rPr>
          <w:rFonts w:ascii="Times New Roman" w:hAnsi="Times New Roman"/>
          <w:b/>
          <w:sz w:val="36"/>
          <w:szCs w:val="36"/>
        </w:rPr>
      </w:pPr>
      <w:bookmarkStart w:id="73" w:name="_Toc478213829"/>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赛项工作人员须知</w:t>
      </w:r>
      <w:bookmarkEnd w:id="73"/>
    </w:p>
    <w:p w:rsidR="003F146F" w:rsidRPr="001078DC" w:rsidRDefault="003F146F">
      <w:pPr>
        <w:rPr>
          <w:rFonts w:ascii="Times New Roman" w:hAnsi="Times New Roman"/>
          <w:sz w:val="30"/>
          <w:szCs w:val="30"/>
        </w:rPr>
      </w:pPr>
    </w:p>
    <w:p w:rsidR="003F146F" w:rsidRPr="001078DC" w:rsidRDefault="00DF6CFC" w:rsidP="00DF6CFC">
      <w:pPr>
        <w:ind w:firstLineChars="179" w:firstLine="539"/>
        <w:rPr>
          <w:rFonts w:ascii="Times New Roman" w:hAnsi="Times New Roman"/>
          <w:b/>
          <w:sz w:val="30"/>
          <w:szCs w:val="30"/>
        </w:rPr>
      </w:pPr>
      <w:r w:rsidRPr="001078DC">
        <w:rPr>
          <w:rFonts w:ascii="Times New Roman" w:hAnsi="Times New Roman"/>
          <w:b/>
          <w:sz w:val="30"/>
          <w:szCs w:val="30"/>
        </w:rPr>
        <w:t>（一）工作人员须知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工作人员必须统一佩戴由大赛组委会签发的相应证件，着装整齐。</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工作人员必须于赛前</w:t>
      </w:r>
      <w:r w:rsidRPr="001078DC">
        <w:rPr>
          <w:rFonts w:ascii="Times New Roman" w:hAnsi="Times New Roman"/>
          <w:sz w:val="30"/>
          <w:szCs w:val="30"/>
        </w:rPr>
        <w:t>30</w:t>
      </w:r>
      <w:r w:rsidRPr="001078DC">
        <w:rPr>
          <w:rFonts w:ascii="Times New Roman" w:hAnsi="Times New Roman"/>
          <w:sz w:val="30"/>
          <w:szCs w:val="30"/>
        </w:rPr>
        <w:t>分钟到达赛场，严守工作岗位，不得无故离岗。</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熟悉大赛规程，严格按照工作程序和有关规定办事，遇突发事件，按照安全工作预案，组织指挥人员疏散，确保人员安全。</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服从统一领导，严格遵守大赛纪律，加强协作配合。</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赛事活动中存在人员密集、车流人流交错的区域，引导人员需做好人员疏导方案，并开辟备用通道。</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负责各赛区的工作人员不得随意进入其他赛区。</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工作人员对经过允许进入赛场的新闻媒体等进行现场的安排和管理，保证不影响大赛进行。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工作人员严禁携带通讯、照相摄录设备，禁止携带未经许可的记录用具。如确有需要，由赛场统一配置、统一管理。</w:t>
      </w:r>
    </w:p>
    <w:p w:rsidR="003F146F" w:rsidRPr="001078DC" w:rsidRDefault="00DF6CFC" w:rsidP="00DF6CFC">
      <w:pPr>
        <w:ind w:firstLineChars="179" w:firstLine="539"/>
        <w:rPr>
          <w:rFonts w:ascii="Times New Roman" w:hAnsi="Times New Roman"/>
          <w:b/>
          <w:sz w:val="30"/>
          <w:szCs w:val="30"/>
        </w:rPr>
      </w:pPr>
      <w:r w:rsidRPr="001078DC">
        <w:rPr>
          <w:rFonts w:ascii="Times New Roman" w:hAnsi="Times New Roman"/>
          <w:b/>
          <w:sz w:val="30"/>
          <w:szCs w:val="30"/>
        </w:rPr>
        <w:t>（二）志愿者须知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协助赛事工作人员维护比赛环境，劝导文明观赛，劝导影响比赛的行为。</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比赛期间为选手、参赛院校提供热情服务。</w:t>
      </w:r>
    </w:p>
    <w:p w:rsidR="003F146F" w:rsidRPr="001078DC" w:rsidRDefault="00DF6CFC">
      <w:pPr>
        <w:rPr>
          <w:rFonts w:ascii="Times New Roman" w:hAnsi="Times New Roman"/>
          <w:sz w:val="30"/>
          <w:szCs w:val="30"/>
        </w:rPr>
      </w:pPr>
      <w:r w:rsidRPr="001078DC">
        <w:rPr>
          <w:rFonts w:ascii="Times New Roman" w:hAnsi="Times New Roman"/>
          <w:sz w:val="30"/>
          <w:szCs w:val="30"/>
        </w:rPr>
        <w:t xml:space="preserve">    3.</w:t>
      </w:r>
      <w:r w:rsidRPr="001078DC">
        <w:rPr>
          <w:rFonts w:ascii="Times New Roman" w:hAnsi="Times New Roman"/>
          <w:sz w:val="30"/>
          <w:szCs w:val="30"/>
        </w:rPr>
        <w:t>志愿者在负责人统一组织下前往指定区域，不得迟到、早</w:t>
      </w:r>
      <w:r w:rsidRPr="001078DC">
        <w:rPr>
          <w:rFonts w:ascii="Times New Roman" w:hAnsi="Times New Roman"/>
          <w:sz w:val="30"/>
          <w:szCs w:val="30"/>
        </w:rPr>
        <w:lastRenderedPageBreak/>
        <w:t>退。</w:t>
      </w:r>
    </w:p>
    <w:p w:rsidR="003F146F" w:rsidRPr="001078DC" w:rsidRDefault="00DF6CFC" w:rsidP="00DF6CFC">
      <w:pPr>
        <w:ind w:leftChars="50" w:left="105"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比赛期间，在指定区域内活动，不得随意跨越界限走动，特殊情况下，必须得到相关负责人同意。</w:t>
      </w:r>
    </w:p>
    <w:p w:rsidR="003F146F" w:rsidRPr="001078DC" w:rsidRDefault="00DF6CFC" w:rsidP="00DF6CFC">
      <w:pPr>
        <w:ind w:leftChars="50" w:left="105"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志愿者应做到不吸烟、不聚集聊天、嬉戏打闹，保持仪容整洁、精神良好，文明礼貌，充分展示志愿者的良好精神面貌，同时，熟悉志愿服务相关业务，科学应对，耐心细致，注意安全。</w:t>
      </w:r>
    </w:p>
    <w:p w:rsidR="003F146F" w:rsidRPr="001078DC" w:rsidRDefault="00DF6CFC" w:rsidP="00DF6CFC">
      <w:pPr>
        <w:ind w:leftChars="50" w:left="105"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听从相关负责人的调度安排，协助维护好现场秩序。一般情况下，能处置的及时进行现场处置，如发现特殊情况或遇到紧急事件时，要迅速报告负责人。</w:t>
      </w:r>
    </w:p>
    <w:p w:rsidR="003F146F" w:rsidRPr="001078DC" w:rsidRDefault="003F146F">
      <w:pPr>
        <w:pStyle w:val="ListParagraph1"/>
        <w:spacing w:line="560" w:lineRule="exact"/>
        <w:ind w:firstLineChars="0" w:firstLine="570"/>
        <w:rPr>
          <w:rFonts w:ascii="Times New Roman" w:eastAsia="仿宋_GB2312" w:hAnsi="Times New Roman"/>
          <w:bCs/>
          <w:kern w:val="0"/>
          <w:sz w:val="28"/>
          <w:szCs w:val="28"/>
        </w:rPr>
      </w:pPr>
    </w:p>
    <w:p w:rsidR="003F146F" w:rsidRPr="001078DC" w:rsidRDefault="003F146F" w:rsidP="00DF6CFC">
      <w:pPr>
        <w:spacing w:line="560" w:lineRule="exact"/>
        <w:ind w:firstLineChars="200" w:firstLine="560"/>
        <w:rPr>
          <w:rFonts w:ascii="Times New Roman" w:eastAsia="仿宋_GB2312" w:hAnsi="Times New Roman"/>
          <w:bCs/>
          <w:kern w:val="0"/>
          <w:sz w:val="28"/>
          <w:szCs w:val="28"/>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DF6CFC">
      <w:pPr>
        <w:jc w:val="center"/>
        <w:outlineLvl w:val="0"/>
        <w:rPr>
          <w:rFonts w:ascii="Times New Roman" w:hAnsi="Times New Roman"/>
          <w:b/>
          <w:sz w:val="36"/>
          <w:szCs w:val="36"/>
        </w:rPr>
      </w:pPr>
      <w:bookmarkStart w:id="74" w:name="_Toc478213830"/>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赛项赛场布置图</w:t>
      </w:r>
      <w:bookmarkEnd w:id="74"/>
    </w:p>
    <w:p w:rsidR="003F146F" w:rsidRPr="001078DC" w:rsidRDefault="003F146F">
      <w:pPr>
        <w:rPr>
          <w:rFonts w:ascii="Times New Roman" w:hAnsi="Times New Roman"/>
          <w:sz w:val="30"/>
          <w:szCs w:val="30"/>
        </w:rPr>
      </w:pPr>
    </w:p>
    <w:p w:rsidR="003F146F" w:rsidRPr="001078DC" w:rsidRDefault="00DF6CFC">
      <w:pPr>
        <w:rPr>
          <w:rFonts w:ascii="Times New Roman" w:hAnsi="Times New Roman"/>
          <w:sz w:val="30"/>
          <w:szCs w:val="30"/>
        </w:rPr>
      </w:pPr>
      <w:r w:rsidRPr="001078DC">
        <w:rPr>
          <w:rFonts w:ascii="Times New Roman" w:hAnsi="Times New Roman"/>
          <w:noProof/>
        </w:rPr>
        <w:drawing>
          <wp:inline distT="0" distB="0" distL="114300" distR="114300" wp14:anchorId="074D0560" wp14:editId="30D3D944">
            <wp:extent cx="5410200" cy="22193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410200" cy="2219325"/>
                    </a:xfrm>
                    <a:prstGeom prst="rect">
                      <a:avLst/>
                    </a:prstGeom>
                    <a:noFill/>
                    <a:ln w="9525">
                      <a:noFill/>
                    </a:ln>
                  </pic:spPr>
                </pic:pic>
              </a:graphicData>
            </a:graphic>
          </wp:inline>
        </w:drawing>
      </w:r>
    </w:p>
    <w:p w:rsidR="003F146F" w:rsidRPr="001078DC" w:rsidRDefault="00DF6CFC">
      <w:pPr>
        <w:jc w:val="center"/>
        <w:rPr>
          <w:rFonts w:ascii="Times New Roman" w:hAnsi="Times New Roman"/>
          <w:color w:val="000000"/>
          <w:sz w:val="30"/>
          <w:szCs w:val="30"/>
        </w:rPr>
      </w:pPr>
      <w:r w:rsidRPr="001078DC">
        <w:rPr>
          <w:rFonts w:ascii="Times New Roman" w:hAnsi="Times New Roman"/>
          <w:color w:val="000000"/>
          <w:sz w:val="30"/>
          <w:szCs w:val="30"/>
        </w:rPr>
        <w:t>图</w:t>
      </w:r>
      <w:r w:rsidRPr="001078DC">
        <w:rPr>
          <w:rFonts w:ascii="Times New Roman" w:hAnsi="Times New Roman"/>
          <w:color w:val="000000"/>
          <w:sz w:val="30"/>
          <w:szCs w:val="30"/>
        </w:rPr>
        <w:t xml:space="preserve">1  </w:t>
      </w:r>
      <w:r w:rsidRPr="001078DC">
        <w:rPr>
          <w:rFonts w:ascii="Times New Roman" w:hAnsi="Times New Roman"/>
          <w:color w:val="000000"/>
          <w:sz w:val="30"/>
          <w:szCs w:val="30"/>
        </w:rPr>
        <w:t>智慧物流作业方案设计与实施大赛方案实施场地示意图</w:t>
      </w:r>
    </w:p>
    <w:p w:rsidR="003F146F" w:rsidRPr="001078DC" w:rsidRDefault="00DF6CFC">
      <w:pPr>
        <w:jc w:val="center"/>
        <w:rPr>
          <w:rFonts w:ascii="Times New Roman" w:hAnsi="Times New Roman"/>
          <w:b/>
          <w:bCs/>
          <w:sz w:val="28"/>
          <w:szCs w:val="28"/>
        </w:rPr>
      </w:pPr>
      <w:r w:rsidRPr="001078DC">
        <w:rPr>
          <w:rFonts w:ascii="Times New Roman" w:hAnsi="Times New Roman"/>
          <w:b/>
          <w:bCs/>
          <w:sz w:val="28"/>
          <w:szCs w:val="28"/>
        </w:rPr>
        <w:t>比赛区域示意图</w:t>
      </w:r>
    </w:p>
    <w:p w:rsidR="003F146F" w:rsidRPr="001078DC" w:rsidRDefault="00DF6CFC" w:rsidP="00DF6CFC">
      <w:pPr>
        <w:ind w:leftChars="-771" w:left="-1619" w:rightChars="-159" w:right="-334"/>
        <w:jc w:val="cente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noProof/>
          <w:sz w:val="30"/>
          <w:szCs w:val="30"/>
        </w:rPr>
        <w:drawing>
          <wp:inline distT="0" distB="0" distL="114300" distR="114300" wp14:anchorId="4A42D1AE" wp14:editId="0072E119">
            <wp:extent cx="4780280" cy="2589530"/>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rcRect t="16315"/>
                    <a:stretch>
                      <a:fillRect/>
                    </a:stretch>
                  </pic:blipFill>
                  <pic:spPr>
                    <a:xfrm>
                      <a:off x="0" y="0"/>
                      <a:ext cx="4780280" cy="2589530"/>
                    </a:xfrm>
                    <a:prstGeom prst="rect">
                      <a:avLst/>
                    </a:prstGeom>
                    <a:noFill/>
                    <a:ln w="9525">
                      <a:noFill/>
                    </a:ln>
                  </pic:spPr>
                </pic:pic>
              </a:graphicData>
            </a:graphic>
          </wp:inline>
        </w:drawing>
      </w:r>
    </w:p>
    <w:p w:rsidR="003F146F" w:rsidRPr="001078DC" w:rsidRDefault="00DF6CFC">
      <w:pPr>
        <w:jc w:val="center"/>
        <w:rPr>
          <w:rFonts w:ascii="Times New Roman" w:hAnsi="Times New Roman"/>
          <w:sz w:val="30"/>
          <w:szCs w:val="30"/>
        </w:rPr>
      </w:pPr>
      <w:r w:rsidRPr="001078DC">
        <w:rPr>
          <w:rFonts w:ascii="Times New Roman" w:hAnsi="Times New Roman"/>
          <w:color w:val="000000"/>
          <w:sz w:val="30"/>
          <w:szCs w:val="30"/>
        </w:rPr>
        <w:t>图</w:t>
      </w:r>
      <w:r w:rsidRPr="001078DC">
        <w:rPr>
          <w:rFonts w:ascii="Times New Roman" w:hAnsi="Times New Roman"/>
          <w:color w:val="000000"/>
          <w:sz w:val="30"/>
          <w:szCs w:val="30"/>
        </w:rPr>
        <w:t xml:space="preserve">2  </w:t>
      </w:r>
      <w:r w:rsidRPr="001078DC">
        <w:rPr>
          <w:rFonts w:ascii="Times New Roman" w:hAnsi="Times New Roman"/>
          <w:color w:val="000000"/>
          <w:sz w:val="30"/>
          <w:szCs w:val="30"/>
        </w:rPr>
        <w:t>智慧物流作业方案设计与实施大赛方案实施赛区示意图</w:t>
      </w:r>
    </w:p>
    <w:p w:rsidR="003F146F" w:rsidRPr="001078DC" w:rsidRDefault="003F146F">
      <w:pPr>
        <w:rPr>
          <w:rFonts w:ascii="Times New Roman" w:hAnsi="Times New Roman"/>
          <w:sz w:val="30"/>
          <w:szCs w:val="30"/>
        </w:rPr>
      </w:pPr>
    </w:p>
    <w:p w:rsidR="003F146F" w:rsidRPr="001078DC" w:rsidRDefault="003F146F">
      <w:pPr>
        <w:jc w:val="center"/>
        <w:rPr>
          <w:rFonts w:ascii="Times New Roman" w:hAnsi="Times New Roman"/>
          <w:b/>
          <w:sz w:val="32"/>
          <w:szCs w:val="32"/>
        </w:rPr>
      </w:pPr>
    </w:p>
    <w:p w:rsidR="003F146F" w:rsidRPr="001078DC" w:rsidRDefault="003F146F">
      <w:pPr>
        <w:jc w:val="center"/>
        <w:rPr>
          <w:rFonts w:ascii="Times New Roman" w:hAnsi="Times New Roman"/>
          <w:b/>
          <w:sz w:val="32"/>
          <w:szCs w:val="32"/>
        </w:rPr>
      </w:pPr>
    </w:p>
    <w:p w:rsidR="003F146F" w:rsidRPr="001078DC" w:rsidRDefault="00DF6CFC" w:rsidP="00DF6CFC">
      <w:pPr>
        <w:ind w:leftChars="-685" w:left="-1438"/>
        <w:jc w:val="center"/>
        <w:outlineLvl w:val="0"/>
        <w:rPr>
          <w:rFonts w:ascii="Times New Roman" w:hAnsi="Times New Roman"/>
          <w:b/>
          <w:sz w:val="32"/>
          <w:szCs w:val="32"/>
        </w:rPr>
      </w:pPr>
      <w:bookmarkStart w:id="75" w:name="_Toc478213831"/>
      <w:r w:rsidRPr="001078DC">
        <w:rPr>
          <w:rFonts w:ascii="Times New Roman" w:hAnsi="Times New Roman"/>
          <w:b/>
          <w:sz w:val="32"/>
          <w:szCs w:val="32"/>
        </w:rPr>
        <w:br w:type="page"/>
      </w:r>
    </w:p>
    <w:p w:rsidR="003F146F" w:rsidRPr="001078DC" w:rsidRDefault="00DF6CFC" w:rsidP="00DF6CFC">
      <w:pPr>
        <w:ind w:leftChars="-685" w:left="-1438"/>
        <w:jc w:val="center"/>
        <w:outlineLvl w:val="0"/>
        <w:rPr>
          <w:rFonts w:ascii="Times New Roman" w:hAnsi="Times New Roman"/>
          <w:b/>
          <w:sz w:val="36"/>
          <w:szCs w:val="36"/>
        </w:rPr>
      </w:pPr>
      <w:r w:rsidRPr="001078DC">
        <w:rPr>
          <w:rFonts w:ascii="Times New Roman" w:hAnsi="Times New Roman"/>
          <w:b/>
          <w:sz w:val="32"/>
          <w:szCs w:val="32"/>
        </w:rPr>
        <w:lastRenderedPageBreak/>
        <w:t xml:space="preserve">      </w:t>
      </w:r>
      <w:r w:rsidRPr="001078DC">
        <w:rPr>
          <w:rFonts w:ascii="Times New Roman" w:hAnsi="Times New Roman"/>
          <w:b/>
          <w:sz w:val="36"/>
          <w:szCs w:val="36"/>
        </w:rPr>
        <w:t>河南交通职业技术学校（新校区）鸟瞰图</w:t>
      </w:r>
      <w:bookmarkEnd w:id="75"/>
    </w:p>
    <w:p w:rsidR="003F146F" w:rsidRPr="001078DC" w:rsidRDefault="00DF6CFC" w:rsidP="00DF6CFC">
      <w:pPr>
        <w:ind w:leftChars="-685" w:left="-1438"/>
        <w:jc w:val="center"/>
        <w:outlineLvl w:val="0"/>
        <w:rPr>
          <w:rFonts w:ascii="Times New Roman" w:hAnsi="Times New Roman"/>
          <w:sz w:val="30"/>
          <w:szCs w:val="30"/>
        </w:rPr>
      </w:pPr>
      <w:r w:rsidRPr="001078DC">
        <w:rPr>
          <w:rFonts w:ascii="Times New Roman" w:hAnsi="Times New Roman"/>
          <w:noProof/>
          <w:sz w:val="30"/>
          <w:szCs w:val="30"/>
        </w:rPr>
        <w:drawing>
          <wp:anchor distT="0" distB="0" distL="114300" distR="114300" simplePos="0" relativeHeight="251658240" behindDoc="0" locked="0" layoutInCell="1" allowOverlap="1" wp14:anchorId="52322A3D" wp14:editId="698B3BCD">
            <wp:simplePos x="0" y="0"/>
            <wp:positionH relativeFrom="column">
              <wp:posOffset>-502285</wp:posOffset>
            </wp:positionH>
            <wp:positionV relativeFrom="paragraph">
              <wp:posOffset>217805</wp:posOffset>
            </wp:positionV>
            <wp:extent cx="6328410" cy="3505835"/>
            <wp:effectExtent l="0" t="0" r="15240" b="18415"/>
            <wp:wrapNone/>
            <wp:docPr id="13" name="图片 13"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副本"/>
                    <pic:cNvPicPr>
                      <a:picLocks noChangeAspect="1"/>
                    </pic:cNvPicPr>
                  </pic:nvPicPr>
                  <pic:blipFill>
                    <a:blip r:embed="rId20"/>
                    <a:stretch>
                      <a:fillRect/>
                    </a:stretch>
                  </pic:blipFill>
                  <pic:spPr>
                    <a:xfrm>
                      <a:off x="0" y="0"/>
                      <a:ext cx="6328410" cy="3505835"/>
                    </a:xfrm>
                    <a:prstGeom prst="rect">
                      <a:avLst/>
                    </a:prstGeom>
                  </pic:spPr>
                </pic:pic>
              </a:graphicData>
            </a:graphic>
          </wp:anchor>
        </w:drawing>
      </w: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pPr>
        <w:jc w:val="center"/>
        <w:rPr>
          <w:rFonts w:ascii="Times New Roman" w:hAnsi="Times New Roman"/>
          <w:color w:val="000000"/>
          <w:sz w:val="30"/>
          <w:szCs w:val="30"/>
        </w:rPr>
      </w:pPr>
    </w:p>
    <w:p w:rsidR="003F146F" w:rsidRPr="001078DC" w:rsidRDefault="00DF6CFC">
      <w:pPr>
        <w:jc w:val="center"/>
        <w:rPr>
          <w:rFonts w:ascii="Times New Roman" w:hAnsi="Times New Roman"/>
          <w:sz w:val="30"/>
          <w:szCs w:val="30"/>
        </w:rPr>
      </w:pPr>
      <w:r w:rsidRPr="001078DC">
        <w:rPr>
          <w:rFonts w:ascii="Times New Roman" w:hAnsi="Times New Roman"/>
          <w:color w:val="000000"/>
          <w:sz w:val="30"/>
          <w:szCs w:val="30"/>
        </w:rPr>
        <w:t>图</w:t>
      </w:r>
      <w:r w:rsidRPr="001078DC">
        <w:rPr>
          <w:rFonts w:ascii="Times New Roman" w:hAnsi="Times New Roman"/>
          <w:color w:val="000000"/>
          <w:sz w:val="30"/>
          <w:szCs w:val="30"/>
        </w:rPr>
        <w:t xml:space="preserve">3  </w:t>
      </w:r>
      <w:r w:rsidRPr="001078DC">
        <w:rPr>
          <w:rFonts w:ascii="Times New Roman" w:hAnsi="Times New Roman"/>
          <w:color w:val="000000"/>
          <w:sz w:val="30"/>
          <w:szCs w:val="30"/>
        </w:rPr>
        <w:t>河南交通职业技术学校鸟瞰图</w:t>
      </w:r>
    </w:p>
    <w:p w:rsidR="003F146F" w:rsidRPr="001078DC" w:rsidRDefault="003F146F">
      <w:pPr>
        <w:jc w:val="center"/>
        <w:rPr>
          <w:rFonts w:ascii="Times New Roman" w:hAnsi="Times New Roman"/>
          <w:sz w:val="30"/>
          <w:szCs w:val="30"/>
        </w:rPr>
      </w:pPr>
    </w:p>
    <w:p w:rsidR="003F146F" w:rsidRPr="001078DC" w:rsidRDefault="00DF6CFC">
      <w:pPr>
        <w:rPr>
          <w:rFonts w:ascii="Times New Roman" w:hAnsi="Times New Roman"/>
          <w:b/>
          <w:sz w:val="32"/>
          <w:szCs w:val="32"/>
        </w:rPr>
      </w:pPr>
      <w:r w:rsidRPr="001078DC">
        <w:rPr>
          <w:rFonts w:ascii="Times New Roman" w:hAnsi="Times New Roman"/>
          <w:b/>
          <w:sz w:val="32"/>
          <w:szCs w:val="32"/>
        </w:rPr>
        <w:t>温馨提示</w:t>
      </w:r>
    </w:p>
    <w:p w:rsidR="003F146F" w:rsidRPr="001078DC" w:rsidRDefault="00DF6CFC">
      <w:pPr>
        <w:widowControl/>
        <w:jc w:val="left"/>
        <w:rPr>
          <w:rFonts w:ascii="Times New Roman" w:hAnsi="Times New Roman"/>
          <w:color w:val="000000"/>
          <w:kern w:val="0"/>
          <w:sz w:val="28"/>
          <w:szCs w:val="28"/>
        </w:rPr>
      </w:pPr>
      <w:r w:rsidRPr="001078DC">
        <w:rPr>
          <w:rFonts w:ascii="Times New Roman" w:hAnsi="Times New Roman"/>
          <w:color w:val="000000"/>
          <w:kern w:val="0"/>
          <w:sz w:val="28"/>
          <w:szCs w:val="28"/>
        </w:rPr>
        <w:t>1.</w:t>
      </w:r>
      <w:r w:rsidRPr="001078DC">
        <w:rPr>
          <w:rFonts w:ascii="Times New Roman" w:hAnsi="Times New Roman"/>
          <w:color w:val="000000"/>
          <w:kern w:val="0"/>
          <w:sz w:val="28"/>
          <w:szCs w:val="28"/>
        </w:rPr>
        <w:t>报到：培训公寓一楼大厅</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2.</w:t>
      </w:r>
      <w:r w:rsidRPr="001078DC">
        <w:rPr>
          <w:rFonts w:ascii="Times New Roman" w:hAnsi="Times New Roman"/>
          <w:color w:val="000000"/>
          <w:kern w:val="0"/>
          <w:sz w:val="28"/>
          <w:szCs w:val="28"/>
        </w:rPr>
        <w:t>住宿：培训公寓</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3.</w:t>
      </w:r>
      <w:r w:rsidRPr="001078DC">
        <w:rPr>
          <w:rFonts w:ascii="Times New Roman" w:hAnsi="Times New Roman"/>
          <w:color w:val="000000"/>
          <w:kern w:val="0"/>
          <w:sz w:val="28"/>
          <w:szCs w:val="28"/>
        </w:rPr>
        <w:t>餐饮：学生二餐厅二</w:t>
      </w:r>
      <w:proofErr w:type="gramStart"/>
      <w:r w:rsidRPr="001078DC">
        <w:rPr>
          <w:rFonts w:ascii="Times New Roman" w:hAnsi="Times New Roman"/>
          <w:color w:val="000000"/>
          <w:kern w:val="0"/>
          <w:sz w:val="28"/>
          <w:szCs w:val="28"/>
        </w:rPr>
        <w:t>楼培训</w:t>
      </w:r>
      <w:proofErr w:type="gramEnd"/>
      <w:r w:rsidRPr="001078DC">
        <w:rPr>
          <w:rFonts w:ascii="Times New Roman" w:hAnsi="Times New Roman"/>
          <w:color w:val="000000"/>
          <w:kern w:val="0"/>
          <w:sz w:val="28"/>
          <w:szCs w:val="28"/>
        </w:rPr>
        <w:t>餐厅</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4.</w:t>
      </w:r>
      <w:r w:rsidRPr="001078DC">
        <w:rPr>
          <w:rFonts w:ascii="Times New Roman" w:hAnsi="Times New Roman"/>
          <w:color w:val="000000"/>
          <w:kern w:val="0"/>
          <w:sz w:val="28"/>
          <w:szCs w:val="28"/>
        </w:rPr>
        <w:t>开幕式、说明会：明德楼</w:t>
      </w:r>
      <w:r w:rsidRPr="001078DC">
        <w:rPr>
          <w:rFonts w:ascii="Times New Roman" w:hAnsi="Times New Roman"/>
          <w:color w:val="000000"/>
          <w:kern w:val="0"/>
          <w:sz w:val="28"/>
          <w:szCs w:val="28"/>
        </w:rPr>
        <w:t>C</w:t>
      </w:r>
      <w:r w:rsidRPr="001078DC">
        <w:rPr>
          <w:rFonts w:ascii="Times New Roman" w:hAnsi="Times New Roman"/>
          <w:color w:val="000000"/>
          <w:kern w:val="0"/>
          <w:sz w:val="28"/>
          <w:szCs w:val="28"/>
        </w:rPr>
        <w:t>座一楼行政报告厅</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5.</w:t>
      </w:r>
      <w:r w:rsidRPr="001078DC">
        <w:rPr>
          <w:rFonts w:ascii="Times New Roman" w:hAnsi="Times New Roman"/>
          <w:color w:val="000000"/>
          <w:kern w:val="0"/>
          <w:sz w:val="28"/>
          <w:szCs w:val="28"/>
        </w:rPr>
        <w:t>停车场：培训公寓南侧培训停车区</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6.</w:t>
      </w:r>
      <w:r w:rsidRPr="001078DC">
        <w:rPr>
          <w:rFonts w:ascii="Times New Roman" w:hAnsi="Times New Roman"/>
          <w:color w:val="000000"/>
          <w:kern w:val="0"/>
          <w:sz w:val="28"/>
          <w:szCs w:val="28"/>
        </w:rPr>
        <w:t>校医院：后勤服务集团二楼内科</w:t>
      </w:r>
    </w:p>
    <w:p w:rsidR="003F146F" w:rsidRPr="001078DC" w:rsidRDefault="00DF6CFC">
      <w:pPr>
        <w:rPr>
          <w:rFonts w:ascii="Times New Roman" w:hAnsi="Times New Roman"/>
          <w:sz w:val="28"/>
          <w:szCs w:val="28"/>
        </w:rPr>
      </w:pPr>
      <w:r w:rsidRPr="001078DC">
        <w:rPr>
          <w:rFonts w:ascii="Times New Roman" w:hAnsi="Times New Roman"/>
          <w:sz w:val="28"/>
          <w:szCs w:val="28"/>
        </w:rPr>
        <w:t>7.</w:t>
      </w:r>
      <w:r w:rsidRPr="001078DC">
        <w:rPr>
          <w:rFonts w:ascii="Times New Roman" w:hAnsi="Times New Roman"/>
          <w:sz w:val="28"/>
          <w:szCs w:val="28"/>
        </w:rPr>
        <w:t>活动中心：图书馆九楼</w:t>
      </w:r>
    </w:p>
    <w:p w:rsidR="003F146F" w:rsidRPr="001078DC" w:rsidRDefault="00DF6CFC">
      <w:pPr>
        <w:rPr>
          <w:rFonts w:ascii="Times New Roman" w:hAnsi="Times New Roman"/>
          <w:sz w:val="30"/>
          <w:szCs w:val="30"/>
        </w:rPr>
      </w:pPr>
      <w:r w:rsidRPr="001078DC">
        <w:rPr>
          <w:rFonts w:ascii="Times New Roman" w:hAnsi="Times New Roman"/>
          <w:sz w:val="30"/>
          <w:szCs w:val="30"/>
        </w:rPr>
        <w:t xml:space="preserve">                                                                                                                                                                                                                                                                                                                                                         </w:t>
      </w:r>
    </w:p>
    <w:sectPr w:rsidR="003F146F" w:rsidRPr="001078DC">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55C" w:rsidRDefault="0098055C">
      <w:r>
        <w:separator/>
      </w:r>
    </w:p>
  </w:endnote>
  <w:endnote w:type="continuationSeparator" w:id="0">
    <w:p w:rsidR="0098055C" w:rsidRDefault="0098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B1" w:rsidRDefault="005B01B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B1" w:rsidRDefault="005B01B1" w:rsidP="00EC11A0">
    <w:pPr>
      <w:pStyle w:val="a5"/>
      <w:ind w:right="360"/>
      <w:jc w:val="center"/>
    </w:pPr>
    <w:r>
      <w:rPr>
        <w:noProof/>
      </w:rPr>
      <mc:AlternateContent>
        <mc:Choice Requires="wps">
          <w:drawing>
            <wp:anchor distT="0" distB="0" distL="114300" distR="114300" simplePos="0" relativeHeight="251668480" behindDoc="0" locked="0" layoutInCell="1" allowOverlap="1" wp14:anchorId="2ADAAAEE" wp14:editId="21DC36F1">
              <wp:simplePos x="0" y="0"/>
              <wp:positionH relativeFrom="margin">
                <wp:posOffset>2556630</wp:posOffset>
              </wp:positionH>
              <wp:positionV relativeFrom="paragraph">
                <wp:posOffset>0</wp:posOffset>
              </wp:positionV>
              <wp:extent cx="1828800" cy="1828800"/>
              <wp:effectExtent l="0" t="0" r="0" b="2540"/>
              <wp:wrapNone/>
              <wp:docPr id="1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5B01B1" w:rsidRPr="001078DC" w:rsidRDefault="005B01B1">
                          <w:pPr>
                            <w:snapToGrid w:val="0"/>
                            <w:rPr>
                              <w:rFonts w:ascii="Times New Roman" w:hAnsi="Times New Roman"/>
                              <w:sz w:val="24"/>
                              <w:szCs w:val="24"/>
                            </w:rPr>
                          </w:pPr>
                          <w:r w:rsidRPr="001078DC">
                            <w:rPr>
                              <w:rFonts w:ascii="Times New Roman" w:hAnsi="Times New Roman"/>
                              <w:sz w:val="24"/>
                              <w:szCs w:val="24"/>
                            </w:rPr>
                            <w:fldChar w:fldCharType="begin"/>
                          </w:r>
                          <w:r w:rsidRPr="001078DC">
                            <w:rPr>
                              <w:rFonts w:ascii="Times New Roman" w:hAnsi="Times New Roman"/>
                              <w:sz w:val="24"/>
                              <w:szCs w:val="24"/>
                            </w:rPr>
                            <w:instrText xml:space="preserve"> PAGE  \* MERGEFORMAT </w:instrText>
                          </w:r>
                          <w:r w:rsidRPr="001078DC">
                            <w:rPr>
                              <w:rFonts w:ascii="Times New Roman" w:hAnsi="Times New Roman"/>
                              <w:sz w:val="24"/>
                              <w:szCs w:val="24"/>
                            </w:rPr>
                            <w:fldChar w:fldCharType="separate"/>
                          </w:r>
                          <w:r w:rsidR="00BA5D11">
                            <w:rPr>
                              <w:rFonts w:ascii="Times New Roman" w:hAnsi="Times New Roman"/>
                              <w:noProof/>
                              <w:sz w:val="24"/>
                              <w:szCs w:val="24"/>
                            </w:rPr>
                            <w:t>3</w:t>
                          </w:r>
                          <w:r w:rsidRPr="001078DC">
                            <w:rPr>
                              <w:rFonts w:ascii="Times New Roman" w:hAnsi="Times New Roman"/>
                              <w:sz w:val="24"/>
                              <w:szCs w:val="24"/>
                            </w:rPr>
                            <w:fldChar w:fldCharType="end"/>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201.3pt;margin-top:0;width:2in;height:2in;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" filled="f" stroked="f">
              <v:textbox style="mso-fit-shape-to-text:t" inset="0,0,0,0">
                <w:txbxContent>
                  <w:p w:rsidR="005B01B1" w:rsidRPr="001078DC" w:rsidRDefault="005B01B1">
                    <w:pPr>
                      <w:snapToGrid w:val="0"/>
                      <w:rPr>
                        <w:rFonts w:ascii="Times New Roman" w:hAnsi="Times New Roman"/>
                        <w:sz w:val="24"/>
                        <w:szCs w:val="24"/>
                      </w:rPr>
                    </w:pPr>
                    <w:r w:rsidRPr="001078DC">
                      <w:rPr>
                        <w:rFonts w:ascii="Times New Roman" w:hAnsi="Times New Roman"/>
                        <w:sz w:val="24"/>
                        <w:szCs w:val="24"/>
                      </w:rPr>
                      <w:fldChar w:fldCharType="begin"/>
                    </w:r>
                    <w:r w:rsidRPr="001078DC">
                      <w:rPr>
                        <w:rFonts w:ascii="Times New Roman" w:hAnsi="Times New Roman"/>
                        <w:sz w:val="24"/>
                        <w:szCs w:val="24"/>
                      </w:rPr>
                      <w:instrText xml:space="preserve"> PAGE  \* MERGEFORMAT </w:instrText>
                    </w:r>
                    <w:r w:rsidRPr="001078DC">
                      <w:rPr>
                        <w:rFonts w:ascii="Times New Roman" w:hAnsi="Times New Roman"/>
                        <w:sz w:val="24"/>
                        <w:szCs w:val="24"/>
                      </w:rPr>
                      <w:fldChar w:fldCharType="separate"/>
                    </w:r>
                    <w:r w:rsidR="00BA5D11">
                      <w:rPr>
                        <w:rFonts w:ascii="Times New Roman" w:hAnsi="Times New Roman"/>
                        <w:noProof/>
                        <w:sz w:val="24"/>
                        <w:szCs w:val="24"/>
                      </w:rPr>
                      <w:t>3</w:t>
                    </w:r>
                    <w:r w:rsidRPr="001078DC">
                      <w:rPr>
                        <w:rFonts w:ascii="Times New Roman" w:hAnsi="Times New Roman"/>
                        <w:sz w:val="24"/>
                        <w:szCs w:val="24"/>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B1" w:rsidRDefault="005B01B1">
    <w:pPr>
      <w:pStyle w:val="a5"/>
    </w:pPr>
    <w:r>
      <w:rPr>
        <w:noProof/>
      </w:rPr>
      <mc:AlternateContent>
        <mc:Choice Requires="wps">
          <w:drawing>
            <wp:anchor distT="0" distB="0" distL="114300" distR="114300" simplePos="0" relativeHeight="251669504" behindDoc="0" locked="0" layoutInCell="1" allowOverlap="1" wp14:anchorId="18348429" wp14:editId="31BECCBF">
              <wp:simplePos x="0" y="0"/>
              <wp:positionH relativeFrom="margin">
                <wp:posOffset>2280585</wp:posOffset>
              </wp:positionH>
              <wp:positionV relativeFrom="paragraph">
                <wp:posOffset>-69011</wp:posOffset>
              </wp:positionV>
              <wp:extent cx="1828800" cy="1828800"/>
              <wp:effectExtent l="0" t="0" r="0" b="2540"/>
              <wp:wrapNone/>
              <wp:docPr id="11"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5B01B1" w:rsidRDefault="005B01B1">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BA5D11">
                            <w:rPr>
                              <w:noProof/>
                              <w:sz w:val="28"/>
                              <w:szCs w:val="28"/>
                            </w:rPr>
                            <w:t>1</w:t>
                          </w:r>
                          <w:r>
                            <w:rPr>
                              <w:rFonts w:hint="eastAsia"/>
                              <w:sz w:val="28"/>
                              <w:szCs w:val="28"/>
                            </w:rPr>
                            <w:fldChar w:fldCharType="end"/>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7" type="#_x0000_t202" style="position:absolute;margin-left:179.55pt;margin-top:-5.45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" filled="f" stroked="f">
              <v:textbox style="mso-fit-shape-to-text:t" inset="0,0,0,0">
                <w:txbxContent>
                  <w:p w:rsidR="005B01B1" w:rsidRDefault="005B01B1">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BA5D11">
                      <w:rPr>
                        <w:noProof/>
                        <w:sz w:val="28"/>
                        <w:szCs w:val="28"/>
                      </w:rPr>
                      <w:t>1</w:t>
                    </w:r>
                    <w:r>
                      <w:rPr>
                        <w:rFonts w:hint="eastAsia"/>
                        <w:sz w:val="28"/>
                        <w:szCs w:val="2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B1" w:rsidRDefault="005B01B1">
    <w:pPr>
      <w:pStyle w:val="a5"/>
      <w:ind w:right="360"/>
    </w:pPr>
    <w:r>
      <w:rPr>
        <w:noProof/>
      </w:rPr>
      <mc:AlternateContent>
        <mc:Choice Requires="wps">
          <w:drawing>
            <wp:anchor distT="0" distB="0" distL="114300" distR="114300" simplePos="0" relativeHeight="251667456" behindDoc="0" locked="0" layoutInCell="1" allowOverlap="1" wp14:anchorId="51797751" wp14:editId="3BE34C0C">
              <wp:simplePos x="0" y="0"/>
              <wp:positionH relativeFrom="margin">
                <wp:posOffset>2428144</wp:posOffset>
              </wp:positionH>
              <wp:positionV relativeFrom="paragraph">
                <wp:posOffset>8626</wp:posOffset>
              </wp:positionV>
              <wp:extent cx="1828800" cy="1828800"/>
              <wp:effectExtent l="0" t="0" r="1270" b="2540"/>
              <wp:wrapNone/>
              <wp:docPr id="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5B01B1" w:rsidRDefault="005B01B1">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BA5D11">
                            <w:rPr>
                              <w:noProof/>
                              <w:sz w:val="28"/>
                              <w:szCs w:val="28"/>
                            </w:rPr>
                            <w:t>22</w:t>
                          </w:r>
                          <w:r>
                            <w:rPr>
                              <w:rFonts w:hint="eastAsia"/>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8" type="#_x0000_t202" style="position:absolute;margin-left:191.2pt;margin-top:.7pt;width:2in;height:2in;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" filled="f" stroked="f">
              <v:textbox style="mso-fit-shape-to-text:t" inset="0,0,0,0">
                <w:txbxContent>
                  <w:p w:rsidR="005B01B1" w:rsidRDefault="005B01B1">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BA5D11">
                      <w:rPr>
                        <w:noProof/>
                        <w:sz w:val="28"/>
                        <w:szCs w:val="28"/>
                      </w:rPr>
                      <w:t>22</w:t>
                    </w:r>
                    <w:r>
                      <w:rPr>
                        <w:rFonts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55C" w:rsidRDefault="0098055C">
      <w:r>
        <w:separator/>
      </w:r>
    </w:p>
  </w:footnote>
  <w:footnote w:type="continuationSeparator" w:id="0">
    <w:p w:rsidR="0098055C" w:rsidRDefault="00980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B1" w:rsidRDefault="005B01B1">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737D7"/>
    <w:multiLevelType w:val="singleLevel"/>
    <w:tmpl w:val="58D737D7"/>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8F5"/>
    <w:rsid w:val="00003CC9"/>
    <w:rsid w:val="000104C2"/>
    <w:rsid w:val="00014402"/>
    <w:rsid w:val="0003605A"/>
    <w:rsid w:val="000C3D26"/>
    <w:rsid w:val="000D0798"/>
    <w:rsid w:val="000D411B"/>
    <w:rsid w:val="000D7E0B"/>
    <w:rsid w:val="000F461C"/>
    <w:rsid w:val="000F5CDC"/>
    <w:rsid w:val="001078DC"/>
    <w:rsid w:val="00122745"/>
    <w:rsid w:val="00125068"/>
    <w:rsid w:val="00137B2B"/>
    <w:rsid w:val="00144318"/>
    <w:rsid w:val="00144A90"/>
    <w:rsid w:val="00164C26"/>
    <w:rsid w:val="001C1E56"/>
    <w:rsid w:val="001D49A5"/>
    <w:rsid w:val="001E38F5"/>
    <w:rsid w:val="001E7633"/>
    <w:rsid w:val="001F1551"/>
    <w:rsid w:val="0022513F"/>
    <w:rsid w:val="002738AF"/>
    <w:rsid w:val="002C32DB"/>
    <w:rsid w:val="002C336F"/>
    <w:rsid w:val="002D4DCD"/>
    <w:rsid w:val="002F4885"/>
    <w:rsid w:val="002F4E4A"/>
    <w:rsid w:val="00302455"/>
    <w:rsid w:val="00303FB6"/>
    <w:rsid w:val="00343A5A"/>
    <w:rsid w:val="00355B06"/>
    <w:rsid w:val="003647E5"/>
    <w:rsid w:val="003703FC"/>
    <w:rsid w:val="0038127F"/>
    <w:rsid w:val="00392DEB"/>
    <w:rsid w:val="00392FDD"/>
    <w:rsid w:val="00393945"/>
    <w:rsid w:val="00397A24"/>
    <w:rsid w:val="003B13EA"/>
    <w:rsid w:val="003B1413"/>
    <w:rsid w:val="003B43CD"/>
    <w:rsid w:val="003B4C52"/>
    <w:rsid w:val="003C54C2"/>
    <w:rsid w:val="003D6A4D"/>
    <w:rsid w:val="003D7B71"/>
    <w:rsid w:val="003E0777"/>
    <w:rsid w:val="003F146F"/>
    <w:rsid w:val="003F31D9"/>
    <w:rsid w:val="00430829"/>
    <w:rsid w:val="00435037"/>
    <w:rsid w:val="00436254"/>
    <w:rsid w:val="00440917"/>
    <w:rsid w:val="004745E4"/>
    <w:rsid w:val="004A33FB"/>
    <w:rsid w:val="004A4B89"/>
    <w:rsid w:val="004B1F07"/>
    <w:rsid w:val="004D7F21"/>
    <w:rsid w:val="004F0150"/>
    <w:rsid w:val="004F4DC2"/>
    <w:rsid w:val="0050267F"/>
    <w:rsid w:val="005050D6"/>
    <w:rsid w:val="00582958"/>
    <w:rsid w:val="00586C21"/>
    <w:rsid w:val="005B01B1"/>
    <w:rsid w:val="005B7C0D"/>
    <w:rsid w:val="005E4B7E"/>
    <w:rsid w:val="005E4F09"/>
    <w:rsid w:val="005F365C"/>
    <w:rsid w:val="0061295B"/>
    <w:rsid w:val="00636D2D"/>
    <w:rsid w:val="0064642D"/>
    <w:rsid w:val="00646FD9"/>
    <w:rsid w:val="00656FC5"/>
    <w:rsid w:val="006641C3"/>
    <w:rsid w:val="006A7B3F"/>
    <w:rsid w:val="006C2AF8"/>
    <w:rsid w:val="007008DE"/>
    <w:rsid w:val="00703A7F"/>
    <w:rsid w:val="00721A2A"/>
    <w:rsid w:val="00722F37"/>
    <w:rsid w:val="007275F7"/>
    <w:rsid w:val="00736382"/>
    <w:rsid w:val="007621C5"/>
    <w:rsid w:val="00764954"/>
    <w:rsid w:val="0078518F"/>
    <w:rsid w:val="007A20EA"/>
    <w:rsid w:val="007A2ACB"/>
    <w:rsid w:val="007A2ECF"/>
    <w:rsid w:val="007A5EFF"/>
    <w:rsid w:val="007D6927"/>
    <w:rsid w:val="007E67DD"/>
    <w:rsid w:val="007F07B4"/>
    <w:rsid w:val="007F601B"/>
    <w:rsid w:val="00802ECA"/>
    <w:rsid w:val="008105B4"/>
    <w:rsid w:val="00847ADE"/>
    <w:rsid w:val="008832A2"/>
    <w:rsid w:val="00897658"/>
    <w:rsid w:val="008B1513"/>
    <w:rsid w:val="008F75C5"/>
    <w:rsid w:val="00917926"/>
    <w:rsid w:val="00926581"/>
    <w:rsid w:val="009546AB"/>
    <w:rsid w:val="00964D17"/>
    <w:rsid w:val="009725B3"/>
    <w:rsid w:val="00972687"/>
    <w:rsid w:val="0098055C"/>
    <w:rsid w:val="00986A5C"/>
    <w:rsid w:val="009923D7"/>
    <w:rsid w:val="009D7324"/>
    <w:rsid w:val="009E35BF"/>
    <w:rsid w:val="009F4106"/>
    <w:rsid w:val="00A314C9"/>
    <w:rsid w:val="00A31F53"/>
    <w:rsid w:val="00A52E65"/>
    <w:rsid w:val="00A65216"/>
    <w:rsid w:val="00A75799"/>
    <w:rsid w:val="00A836E6"/>
    <w:rsid w:val="00AB3076"/>
    <w:rsid w:val="00AC7331"/>
    <w:rsid w:val="00AE35CA"/>
    <w:rsid w:val="00AF50A5"/>
    <w:rsid w:val="00B54B2F"/>
    <w:rsid w:val="00B75BAB"/>
    <w:rsid w:val="00B83009"/>
    <w:rsid w:val="00BA021B"/>
    <w:rsid w:val="00BA5D11"/>
    <w:rsid w:val="00BB0506"/>
    <w:rsid w:val="00BB78EA"/>
    <w:rsid w:val="00BC57C7"/>
    <w:rsid w:val="00BD3388"/>
    <w:rsid w:val="00BF64EA"/>
    <w:rsid w:val="00C07CFA"/>
    <w:rsid w:val="00C23373"/>
    <w:rsid w:val="00C23E62"/>
    <w:rsid w:val="00C67D07"/>
    <w:rsid w:val="00C70769"/>
    <w:rsid w:val="00C84CB1"/>
    <w:rsid w:val="00C876D3"/>
    <w:rsid w:val="00CB5EDC"/>
    <w:rsid w:val="00CC2865"/>
    <w:rsid w:val="00CC7AF5"/>
    <w:rsid w:val="00CD59F1"/>
    <w:rsid w:val="00CE3CB5"/>
    <w:rsid w:val="00CE50B6"/>
    <w:rsid w:val="00D14CA1"/>
    <w:rsid w:val="00D14EED"/>
    <w:rsid w:val="00D224F6"/>
    <w:rsid w:val="00D67524"/>
    <w:rsid w:val="00D70F73"/>
    <w:rsid w:val="00DB5639"/>
    <w:rsid w:val="00DC113D"/>
    <w:rsid w:val="00DC24B9"/>
    <w:rsid w:val="00DD0F10"/>
    <w:rsid w:val="00DE5A5C"/>
    <w:rsid w:val="00DF0DC6"/>
    <w:rsid w:val="00DF6CFC"/>
    <w:rsid w:val="00E1364D"/>
    <w:rsid w:val="00E55285"/>
    <w:rsid w:val="00E63E89"/>
    <w:rsid w:val="00E6589A"/>
    <w:rsid w:val="00E81616"/>
    <w:rsid w:val="00E8791F"/>
    <w:rsid w:val="00E955FF"/>
    <w:rsid w:val="00EB361C"/>
    <w:rsid w:val="00EC11A0"/>
    <w:rsid w:val="00EC4869"/>
    <w:rsid w:val="00EE10A1"/>
    <w:rsid w:val="00EE413F"/>
    <w:rsid w:val="00EE4DC5"/>
    <w:rsid w:val="00EF3003"/>
    <w:rsid w:val="00EF76A0"/>
    <w:rsid w:val="00F21BA3"/>
    <w:rsid w:val="00F21ED0"/>
    <w:rsid w:val="00F25B98"/>
    <w:rsid w:val="00F277D9"/>
    <w:rsid w:val="00F30A05"/>
    <w:rsid w:val="00F60488"/>
    <w:rsid w:val="00F6120A"/>
    <w:rsid w:val="00F714CA"/>
    <w:rsid w:val="00F73F41"/>
    <w:rsid w:val="00F753B2"/>
    <w:rsid w:val="00FD1283"/>
    <w:rsid w:val="01C97754"/>
    <w:rsid w:val="0E6A481C"/>
    <w:rsid w:val="149048B7"/>
    <w:rsid w:val="15444BFD"/>
    <w:rsid w:val="162E0A2E"/>
    <w:rsid w:val="171962FC"/>
    <w:rsid w:val="17DA6014"/>
    <w:rsid w:val="26F62776"/>
    <w:rsid w:val="2717774B"/>
    <w:rsid w:val="28656260"/>
    <w:rsid w:val="2A1F20C2"/>
    <w:rsid w:val="2A73781B"/>
    <w:rsid w:val="2B671CE3"/>
    <w:rsid w:val="2BB4103E"/>
    <w:rsid w:val="30C50FD8"/>
    <w:rsid w:val="32823288"/>
    <w:rsid w:val="35C122C9"/>
    <w:rsid w:val="3644185F"/>
    <w:rsid w:val="3C4A42A8"/>
    <w:rsid w:val="3DAA614D"/>
    <w:rsid w:val="3F744284"/>
    <w:rsid w:val="44524251"/>
    <w:rsid w:val="46311BAD"/>
    <w:rsid w:val="4CE60492"/>
    <w:rsid w:val="4F1056EC"/>
    <w:rsid w:val="55CA43BE"/>
    <w:rsid w:val="578477FF"/>
    <w:rsid w:val="584824C8"/>
    <w:rsid w:val="5F693B60"/>
    <w:rsid w:val="5FCC4131"/>
    <w:rsid w:val="63CD54D8"/>
    <w:rsid w:val="65C106D5"/>
    <w:rsid w:val="6D5D504C"/>
    <w:rsid w:val="6E56319D"/>
    <w:rsid w:val="71A328E6"/>
    <w:rsid w:val="72312583"/>
    <w:rsid w:val="7551218A"/>
    <w:rsid w:val="7F345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lsdException w:name="Subtitle" w:locked="1" w:semiHidden="0" w:uiPriority="0" w:unhideWhenUsed="0" w:qFormat="1"/>
    <w:lsdException w:name="Date" w:semiHidden="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semiHidden="0"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qFormat/>
    <w:locked/>
    <w:pPr>
      <w:keepNext/>
      <w:keepLines/>
      <w:snapToGrid w:val="0"/>
      <w:spacing w:before="100" w:after="120" w:line="560" w:lineRule="exact"/>
      <w:outlineLvl w:val="0"/>
    </w:pPr>
    <w:rPr>
      <w:rFonts w:ascii="Times New Roman" w:eastAsia="仿宋" w:hAnsi="Times New Roman"/>
      <w:b/>
      <w:kern w:val="44"/>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style>
  <w:style w:type="character" w:styleId="a7">
    <w:name w:val="page number"/>
    <w:basedOn w:val="a0"/>
    <w:uiPriority w:val="99"/>
    <w:qFormat/>
    <w:rPr>
      <w:rFonts w:cs="Times New Roman"/>
    </w:rPr>
  </w:style>
  <w:style w:type="character" w:styleId="a8">
    <w:name w:val="Hyperlink"/>
    <w:basedOn w:val="a0"/>
    <w:uiPriority w:val="99"/>
    <w:qFormat/>
    <w:rPr>
      <w:rFonts w:cs="Times New Roman"/>
      <w:color w:val="0000FF"/>
      <w:u w:val="single"/>
    </w:rPr>
  </w:style>
  <w:style w:type="character" w:customStyle="1" w:styleId="Char">
    <w:name w:val="日期 Char"/>
    <w:basedOn w:val="a0"/>
    <w:link w:val="a3"/>
    <w:uiPriority w:val="99"/>
    <w:semiHidden/>
    <w:qFormat/>
    <w:locked/>
    <w:rPr>
      <w:rFonts w:cs="Times New Roman"/>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2">
    <w:name w:val="页眉 Char"/>
    <w:basedOn w:val="a0"/>
    <w:link w:val="a6"/>
    <w:uiPriority w:val="99"/>
    <w:qFormat/>
    <w:locked/>
    <w:rPr>
      <w:rFonts w:cs="Times New Roman"/>
      <w:sz w:val="18"/>
      <w:szCs w:val="18"/>
    </w:rPr>
  </w:style>
  <w:style w:type="paragraph" w:customStyle="1" w:styleId="ListParagraph1">
    <w:name w:val="List Paragraph1"/>
    <w:basedOn w:val="a"/>
    <w:uiPriority w:val="99"/>
    <w:pPr>
      <w:ind w:firstLineChars="200" w:firstLine="420"/>
    </w:pPr>
  </w:style>
  <w:style w:type="paragraph" w:customStyle="1" w:styleId="11">
    <w:name w:val="列出段落1"/>
    <w:basedOn w:val="a"/>
    <w:uiPriority w:val="34"/>
    <w:qFormat/>
    <w:pPr>
      <w:spacing w:beforeLines="50" w:afterLines="50" w:line="36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lsdException w:name="Subtitle" w:locked="1" w:semiHidden="0" w:uiPriority="0" w:unhideWhenUsed="0" w:qFormat="1"/>
    <w:lsdException w:name="Date" w:semiHidden="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semiHidden="0"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qFormat/>
    <w:locked/>
    <w:pPr>
      <w:keepNext/>
      <w:keepLines/>
      <w:snapToGrid w:val="0"/>
      <w:spacing w:before="100" w:after="120" w:line="560" w:lineRule="exact"/>
      <w:outlineLvl w:val="0"/>
    </w:pPr>
    <w:rPr>
      <w:rFonts w:ascii="Times New Roman" w:eastAsia="仿宋" w:hAnsi="Times New Roman"/>
      <w:b/>
      <w:kern w:val="44"/>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style>
  <w:style w:type="character" w:styleId="a7">
    <w:name w:val="page number"/>
    <w:basedOn w:val="a0"/>
    <w:uiPriority w:val="99"/>
    <w:qFormat/>
    <w:rPr>
      <w:rFonts w:cs="Times New Roman"/>
    </w:rPr>
  </w:style>
  <w:style w:type="character" w:styleId="a8">
    <w:name w:val="Hyperlink"/>
    <w:basedOn w:val="a0"/>
    <w:uiPriority w:val="99"/>
    <w:qFormat/>
    <w:rPr>
      <w:rFonts w:cs="Times New Roman"/>
      <w:color w:val="0000FF"/>
      <w:u w:val="single"/>
    </w:rPr>
  </w:style>
  <w:style w:type="character" w:customStyle="1" w:styleId="Char">
    <w:name w:val="日期 Char"/>
    <w:basedOn w:val="a0"/>
    <w:link w:val="a3"/>
    <w:uiPriority w:val="99"/>
    <w:semiHidden/>
    <w:qFormat/>
    <w:locked/>
    <w:rPr>
      <w:rFonts w:cs="Times New Roman"/>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2">
    <w:name w:val="页眉 Char"/>
    <w:basedOn w:val="a0"/>
    <w:link w:val="a6"/>
    <w:uiPriority w:val="99"/>
    <w:qFormat/>
    <w:locked/>
    <w:rPr>
      <w:rFonts w:cs="Times New Roman"/>
      <w:sz w:val="18"/>
      <w:szCs w:val="18"/>
    </w:rPr>
  </w:style>
  <w:style w:type="paragraph" w:customStyle="1" w:styleId="ListParagraph1">
    <w:name w:val="List Paragraph1"/>
    <w:basedOn w:val="a"/>
    <w:uiPriority w:val="99"/>
    <w:pPr>
      <w:ind w:firstLineChars="200" w:firstLine="420"/>
    </w:pPr>
  </w:style>
  <w:style w:type="paragraph" w:customStyle="1" w:styleId="11">
    <w:name w:val="列出段落1"/>
    <w:basedOn w:val="a"/>
    <w:uiPriority w:val="34"/>
    <w:qFormat/>
    <w:pPr>
      <w:spacing w:beforeLines="50" w:afterLines="50" w:line="360"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89641-243F-4F67-A5C3-46943386E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35</Pages>
  <Words>2533</Words>
  <Characters>14442</Characters>
  <Application>Microsoft Office Word</Application>
  <DocSecurity>0</DocSecurity>
  <Lines>120</Lines>
  <Paragraphs>33</Paragraphs>
  <ScaleCrop>false</ScaleCrop>
  <Company>china</Company>
  <LinksUpToDate>false</LinksUpToDate>
  <CharactersWithSpaces>16942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YHH</dc:creator>
  <cp:lastModifiedBy>Administrator</cp:lastModifiedBy>
  <cp:revision>16</cp:revision>
  <cp:lastPrinted>2018-03-16T01:16:00Z</cp:lastPrinted>
  <dcterms:created xsi:type="dcterms:W3CDTF">2018-03-13T22:56:00Z</dcterms:created>
  <dcterms:modified xsi:type="dcterms:W3CDTF">2018-03-16T06:41:00Z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