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52" w:rsidRPr="004B4CE3" w:rsidRDefault="00771152" w:rsidP="00771152">
      <w:pPr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仿宋" w:cs="宋体"/>
          <w:kern w:val="0"/>
          <w:sz w:val="44"/>
          <w:szCs w:val="44"/>
        </w:rPr>
        <w:t>9</w:t>
      </w:r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年述职</w:t>
      </w:r>
      <w:proofErr w:type="gramStart"/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述廉述学</w:t>
      </w:r>
      <w:proofErr w:type="gramEnd"/>
      <w:r w:rsidRPr="004B4CE3">
        <w:rPr>
          <w:rFonts w:ascii="方正小标宋简体" w:eastAsia="方正小标宋简体" w:hAnsi="仿宋" w:cs="宋体" w:hint="eastAsia"/>
          <w:kern w:val="0"/>
          <w:sz w:val="44"/>
          <w:szCs w:val="44"/>
        </w:rPr>
        <w:t>报告</w:t>
      </w:r>
    </w:p>
    <w:p w:rsidR="00771152" w:rsidRPr="003B7017" w:rsidRDefault="00771152" w:rsidP="00771152">
      <w:pPr>
        <w:jc w:val="center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（</w:t>
      </w:r>
      <w:r>
        <w:rPr>
          <w:rFonts w:ascii="楷体_GB2312" w:eastAsia="楷体_GB2312" w:hAnsi="仿宋" w:cs="宋体" w:hint="eastAsia"/>
          <w:kern w:val="0"/>
          <w:sz w:val="32"/>
          <w:szCs w:val="32"/>
        </w:rPr>
        <w:t>张永军</w:t>
      </w:r>
      <w:r>
        <w:rPr>
          <w:rFonts w:ascii="楷体_GB2312" w:eastAsia="楷体_GB2312" w:hAnsi="仿宋" w:cs="宋体" w:hint="eastAsia"/>
          <w:kern w:val="0"/>
          <w:sz w:val="32"/>
          <w:szCs w:val="32"/>
        </w:rPr>
        <w:t>）</w:t>
      </w:r>
    </w:p>
    <w:p w:rsidR="00771152" w:rsidRDefault="00771152" w:rsidP="00DF715E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一年来，</w:t>
      </w:r>
      <w:r w:rsidR="00B65B30">
        <w:rPr>
          <w:rFonts w:ascii="仿宋_GB2312" w:eastAsia="仿宋_GB2312" w:hAnsi="仿宋" w:cs="宋体" w:hint="eastAsia"/>
          <w:kern w:val="0"/>
          <w:sz w:val="32"/>
          <w:szCs w:val="32"/>
        </w:rPr>
        <w:t>在学校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党委的正确领导下，围绕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2019年度工作重点，本人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较好地履行了自己的岗位职责</w:t>
      </w:r>
      <w:r w:rsidR="00DF715E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现将</w:t>
      </w:r>
      <w:r w:rsidR="00BD49F0">
        <w:rPr>
          <w:rFonts w:ascii="仿宋_GB2312" w:eastAsia="仿宋_GB2312" w:hAnsi="仿宋" w:cs="宋体" w:hint="eastAsia"/>
          <w:kern w:val="0"/>
          <w:sz w:val="32"/>
          <w:szCs w:val="32"/>
        </w:rPr>
        <w:t>有关</w:t>
      </w:r>
      <w:r w:rsidRPr="00EF0753">
        <w:rPr>
          <w:rFonts w:ascii="仿宋_GB2312" w:eastAsia="仿宋_GB2312" w:hAnsi="仿宋" w:cs="宋体" w:hint="eastAsia"/>
          <w:kern w:val="0"/>
          <w:sz w:val="32"/>
          <w:szCs w:val="32"/>
        </w:rPr>
        <w:t>工作情况汇报如下：</w:t>
      </w:r>
    </w:p>
    <w:p w:rsidR="00771152" w:rsidRDefault="00771152" w:rsidP="00771152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EF0753">
        <w:rPr>
          <w:rFonts w:ascii="仿宋_GB2312" w:eastAsia="仿宋_GB2312" w:hAnsi="仿宋" w:hint="eastAsia"/>
          <w:b/>
          <w:sz w:val="32"/>
          <w:szCs w:val="32"/>
        </w:rPr>
        <w:t>一、政治思想与廉洁自律</w:t>
      </w:r>
    </w:p>
    <w:p w:rsidR="001234D2" w:rsidRDefault="001234D2" w:rsidP="00771152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以“</w:t>
      </w:r>
      <w:r>
        <w:rPr>
          <w:rFonts w:ascii="仿宋_GB2312" w:eastAsia="仿宋_GB2312" w:hAnsi="华文仿宋" w:hint="eastAsia"/>
          <w:sz w:val="32"/>
          <w:szCs w:val="32"/>
        </w:rPr>
        <w:t>不忘初心，牢记使命</w:t>
      </w:r>
      <w:r>
        <w:rPr>
          <w:rFonts w:ascii="仿宋_GB2312" w:eastAsia="仿宋_GB2312" w:hAnsi="宋体" w:hint="eastAsia"/>
          <w:sz w:val="32"/>
          <w:szCs w:val="32"/>
        </w:rPr>
        <w:t>”主题教育为契机，</w:t>
      </w:r>
      <w:r>
        <w:rPr>
          <w:rFonts w:ascii="仿宋_GB2312" w:eastAsia="仿宋_GB2312" w:hAnsi="宋体" w:hint="eastAsia"/>
          <w:sz w:val="32"/>
          <w:szCs w:val="32"/>
        </w:rPr>
        <w:t>认真学习政治理论，学习党的基础知识，学习科学与管理知识，</w:t>
      </w:r>
      <w:r>
        <w:rPr>
          <w:rFonts w:ascii="仿宋_GB2312" w:eastAsia="仿宋_GB2312" w:hint="eastAsia"/>
          <w:sz w:val="32"/>
          <w:szCs w:val="32"/>
        </w:rPr>
        <w:t>深入学习《党章》、《习近平谈治国理政》等理论成果</w:t>
      </w:r>
      <w:r>
        <w:rPr>
          <w:rFonts w:ascii="仿宋_GB2312" w:eastAsia="仿宋_GB2312" w:hint="eastAsia"/>
          <w:sz w:val="32"/>
          <w:szCs w:val="32"/>
        </w:rPr>
        <w:t>，</w:t>
      </w:r>
      <w:r w:rsidRPr="00C87106">
        <w:rPr>
          <w:rFonts w:ascii="仿宋_GB2312" w:eastAsia="仿宋_GB2312" w:hAnsi="宋体" w:hint="eastAsia"/>
          <w:sz w:val="32"/>
          <w:szCs w:val="32"/>
        </w:rPr>
        <w:t>积极参加</w:t>
      </w:r>
      <w:r>
        <w:rPr>
          <w:rFonts w:ascii="仿宋_GB2312" w:eastAsia="仿宋_GB2312" w:hAnsi="宋体" w:hint="eastAsia"/>
          <w:sz w:val="32"/>
          <w:szCs w:val="32"/>
        </w:rPr>
        <w:t>上级部门和学校组织的各类培训班、讲座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71152" w:rsidRPr="001F7933" w:rsidRDefault="00771152" w:rsidP="00771152">
      <w:pPr>
        <w:ind w:firstLineChars="200" w:firstLine="640"/>
        <w:rPr>
          <w:rFonts w:ascii="仿宋_GB2312" w:eastAsia="仿宋_GB2312" w:hAnsi="仿宋" w:cs="宋体"/>
          <w:color w:val="FF6600"/>
          <w:kern w:val="0"/>
          <w:sz w:val="32"/>
          <w:szCs w:val="32"/>
        </w:rPr>
      </w:pPr>
      <w:r w:rsidRPr="00EF0753">
        <w:rPr>
          <w:rFonts w:ascii="仿宋_GB2312" w:eastAsia="仿宋_GB2312" w:hAnsi="宋体" w:hint="eastAsia"/>
          <w:sz w:val="32"/>
          <w:szCs w:val="32"/>
        </w:rPr>
        <w:t>深入贯彻落实科学发展观，认真学习和领会习总书记</w:t>
      </w:r>
      <w:r w:rsidRPr="00EF0753">
        <w:rPr>
          <w:rFonts w:ascii="仿宋_GB2312" w:eastAsia="仿宋_GB2312" w:hAnsi="Times New Roman" w:hint="eastAsia"/>
          <w:kern w:val="0"/>
          <w:sz w:val="32"/>
          <w:szCs w:val="32"/>
        </w:rPr>
        <w:t>的系列讲话精</w:t>
      </w:r>
      <w:r w:rsidRPr="00EF0753">
        <w:rPr>
          <w:rFonts w:ascii="仿宋_GB2312" w:eastAsia="仿宋_GB2312" w:hAnsi="宋体" w:hint="eastAsia"/>
          <w:sz w:val="32"/>
          <w:szCs w:val="32"/>
        </w:rPr>
        <w:t>神，积极参加学校组织的各项政治学习和</w:t>
      </w:r>
      <w:r w:rsidR="001234D2">
        <w:rPr>
          <w:rFonts w:ascii="仿宋_GB2312" w:eastAsia="仿宋_GB2312" w:hAnsi="宋体" w:hint="eastAsia"/>
          <w:sz w:val="32"/>
          <w:szCs w:val="32"/>
        </w:rPr>
        <w:t>主题</w:t>
      </w:r>
      <w:r w:rsidRPr="00EF0753">
        <w:rPr>
          <w:rFonts w:ascii="仿宋_GB2312" w:eastAsia="仿宋_GB2312" w:hAnsi="宋体" w:hint="eastAsia"/>
          <w:sz w:val="32"/>
          <w:szCs w:val="32"/>
        </w:rPr>
        <w:t>教育活动，注重提高自身的政治素质和业务素质，始终牢记领导干部廉洁从政要求和宗旨意识，自觉遵守党纪国法和学校的各项规章制度，坚决执行学院党委</w:t>
      </w:r>
      <w:r w:rsidRPr="00EF0753">
        <w:rPr>
          <w:rFonts w:ascii="仿宋_GB2312" w:eastAsia="仿宋_GB2312" w:hAnsi="Times New Roman" w:hint="eastAsia"/>
          <w:kern w:val="0"/>
          <w:sz w:val="32"/>
          <w:szCs w:val="32"/>
        </w:rPr>
        <w:t>的决策部署，思想上始终与党中央保持一致，行动上以身作则、廉洁自律、顾全大局、忠于职守，以实际行动团结同事</w:t>
      </w:r>
      <w:r w:rsidR="001234D2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Pr="00EF0753">
        <w:rPr>
          <w:rFonts w:ascii="仿宋_GB2312" w:eastAsia="仿宋_GB2312" w:hAnsi="Times New Roman" w:hint="eastAsia"/>
          <w:kern w:val="0"/>
          <w:sz w:val="32"/>
          <w:szCs w:val="32"/>
        </w:rPr>
        <w:t>扎实工作，</w:t>
      </w:r>
      <w:r w:rsidR="00B65B30">
        <w:rPr>
          <w:rFonts w:ascii="仿宋_GB2312" w:eastAsia="仿宋_GB2312" w:hAnsi="Times New Roman" w:hint="eastAsia"/>
          <w:kern w:val="0"/>
          <w:sz w:val="32"/>
          <w:szCs w:val="32"/>
        </w:rPr>
        <w:t>做一名合格党员</w:t>
      </w:r>
      <w:r w:rsidRPr="00EF0753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771152" w:rsidRDefault="00771152" w:rsidP="00771152">
      <w:pPr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EF0753">
        <w:rPr>
          <w:rFonts w:ascii="仿宋_GB2312" w:eastAsia="仿宋_GB2312" w:hAnsi="仿宋" w:hint="eastAsia"/>
          <w:b/>
          <w:sz w:val="32"/>
          <w:szCs w:val="32"/>
        </w:rPr>
        <w:t>二、工作能力与工作作风</w:t>
      </w:r>
    </w:p>
    <w:p w:rsidR="002653FF" w:rsidRDefault="00B65B30" w:rsidP="002653F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围绕学校“1+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”工程，</w:t>
      </w:r>
      <w:r w:rsidRPr="0012030D">
        <w:rPr>
          <w:rFonts w:ascii="仿宋_GB2312" w:eastAsia="仿宋_GB2312" w:hAnsi="Times New Roman" w:hint="eastAsia"/>
          <w:kern w:val="0"/>
          <w:sz w:val="32"/>
          <w:szCs w:val="32"/>
        </w:rPr>
        <w:t>工作中，</w:t>
      </w:r>
      <w:r w:rsidR="00771152" w:rsidRPr="00EF0753">
        <w:rPr>
          <w:rFonts w:ascii="仿宋_GB2312" w:eastAsia="仿宋_GB2312" w:hAnsi="仿宋" w:hint="eastAsia"/>
          <w:sz w:val="32"/>
          <w:szCs w:val="32"/>
        </w:rPr>
        <w:t>做到团结同志，文明待人，尊重理解他人，建立良好和谐的人际关系</w:t>
      </w:r>
      <w:r w:rsidR="00771152" w:rsidRPr="00EF0753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；</w:t>
      </w:r>
      <w:r w:rsidR="00771152" w:rsidRPr="00EF0753">
        <w:rPr>
          <w:rFonts w:ascii="仿宋_GB2312" w:eastAsia="仿宋_GB2312" w:hAnsi="仿宋" w:hint="eastAsia"/>
          <w:sz w:val="32"/>
          <w:szCs w:val="32"/>
        </w:rPr>
        <w:t>能够认真听取和采纳同事的意见建议，做到重要事项先</w:t>
      </w:r>
      <w:r>
        <w:rPr>
          <w:rFonts w:ascii="仿宋_GB2312" w:eastAsia="仿宋_GB2312" w:hAnsi="仿宋" w:hint="eastAsia"/>
          <w:sz w:val="32"/>
          <w:szCs w:val="32"/>
        </w:rPr>
        <w:t>汇报、再</w:t>
      </w:r>
      <w:r w:rsidR="00771152" w:rsidRPr="00EF0753">
        <w:rPr>
          <w:rFonts w:ascii="仿宋_GB2312" w:eastAsia="仿宋_GB2312" w:hAnsi="仿宋" w:hint="eastAsia"/>
          <w:sz w:val="32"/>
          <w:szCs w:val="32"/>
        </w:rPr>
        <w:t>讨论、后决策，重大问题及时向领导汇报；能够克服形式主义，倡导务实作风，</w:t>
      </w:r>
      <w:r w:rsidR="00771152" w:rsidRPr="00EF0753">
        <w:rPr>
          <w:rFonts w:ascii="仿宋_GB2312" w:eastAsia="仿宋_GB2312" w:hAnsi="仿宋" w:hint="eastAsia"/>
          <w:sz w:val="32"/>
          <w:szCs w:val="32"/>
        </w:rPr>
        <w:lastRenderedPageBreak/>
        <w:t>充分调动部门</w:t>
      </w:r>
      <w:r>
        <w:rPr>
          <w:rFonts w:ascii="仿宋_GB2312" w:eastAsia="仿宋_GB2312" w:hAnsi="仿宋" w:hint="eastAsia"/>
          <w:sz w:val="32"/>
          <w:szCs w:val="32"/>
        </w:rPr>
        <w:t>同事</w:t>
      </w:r>
      <w:r w:rsidR="00771152" w:rsidRPr="00EF0753">
        <w:rPr>
          <w:rFonts w:ascii="仿宋_GB2312" w:eastAsia="仿宋_GB2312" w:hAnsi="仿宋" w:hint="eastAsia"/>
          <w:sz w:val="32"/>
          <w:szCs w:val="32"/>
        </w:rPr>
        <w:t>的积极性和能动性，形成团结奋进的集体，较好地履行了自己的职责。</w:t>
      </w:r>
    </w:p>
    <w:p w:rsidR="00771152" w:rsidRPr="002653FF" w:rsidRDefault="00771152" w:rsidP="002653FF">
      <w:pPr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我坚持</w:t>
      </w:r>
      <w:r>
        <w:rPr>
          <w:rFonts w:ascii="仿宋_GB2312" w:eastAsia="仿宋_GB2312" w:hAnsi="华文仿宋"/>
          <w:sz w:val="32"/>
          <w:szCs w:val="32"/>
        </w:rPr>
        <w:t>认真学习学校下达的</w:t>
      </w:r>
      <w:r>
        <w:rPr>
          <w:rFonts w:ascii="仿宋_GB2312" w:eastAsia="仿宋_GB2312" w:hAnsi="华文仿宋" w:hint="eastAsia"/>
          <w:sz w:val="32"/>
          <w:szCs w:val="32"/>
        </w:rPr>
        <w:t>各项文件，</w:t>
      </w:r>
      <w:r w:rsidR="00B92B0E">
        <w:rPr>
          <w:rFonts w:ascii="仿宋_GB2312" w:eastAsia="仿宋_GB2312" w:hAnsi="华文仿宋" w:hint="eastAsia"/>
          <w:sz w:val="32"/>
          <w:szCs w:val="32"/>
        </w:rPr>
        <w:t>认真</w:t>
      </w:r>
      <w:proofErr w:type="gramStart"/>
      <w:r w:rsidR="00B92B0E">
        <w:rPr>
          <w:rFonts w:ascii="仿宋_GB2312" w:eastAsia="仿宋_GB2312" w:hAnsi="华文仿宋" w:hint="eastAsia"/>
          <w:sz w:val="32"/>
          <w:szCs w:val="32"/>
        </w:rPr>
        <w:t>参加</w:t>
      </w:r>
      <w:r w:rsidR="00B92B0E" w:rsidRPr="00601BD5">
        <w:rPr>
          <w:rFonts w:ascii="仿宋_GB2312" w:eastAsia="仿宋_GB2312" w:hAnsi="华文仿宋" w:hint="eastAsia"/>
          <w:sz w:val="32"/>
          <w:szCs w:val="32"/>
        </w:rPr>
        <w:t>党风</w:t>
      </w:r>
      <w:proofErr w:type="gramEnd"/>
      <w:r w:rsidR="00B92B0E" w:rsidRPr="00601BD5">
        <w:rPr>
          <w:rFonts w:ascii="仿宋_GB2312" w:eastAsia="仿宋_GB2312" w:hAnsi="华文仿宋" w:hint="eastAsia"/>
          <w:sz w:val="32"/>
          <w:szCs w:val="32"/>
        </w:rPr>
        <w:t>党纪知识测试</w:t>
      </w:r>
      <w:r w:rsidR="00B92B0E" w:rsidRPr="00844846">
        <w:rPr>
          <w:rFonts w:ascii="仿宋_GB2312" w:eastAsia="仿宋_GB2312" w:hint="eastAsia"/>
          <w:sz w:val="32"/>
          <w:szCs w:val="32"/>
        </w:rPr>
        <w:t>，</w:t>
      </w:r>
      <w:r w:rsidR="00B92B0E">
        <w:rPr>
          <w:rFonts w:ascii="仿宋_GB2312" w:eastAsia="仿宋_GB2312" w:hint="eastAsia"/>
          <w:sz w:val="32"/>
          <w:szCs w:val="32"/>
        </w:rPr>
        <w:t>学习</w:t>
      </w:r>
      <w:r w:rsidR="00B92B0E" w:rsidRPr="00D04460">
        <w:rPr>
          <w:rFonts w:ascii="仿宋_GB2312" w:eastAsia="仿宋_GB2312" w:hint="eastAsia"/>
          <w:sz w:val="32"/>
          <w:szCs w:val="32"/>
        </w:rPr>
        <w:t>领会习近平总书记关于全面从严治党的重要思想</w:t>
      </w:r>
      <w:r w:rsidR="00B92B0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华文仿宋" w:hint="eastAsia"/>
          <w:sz w:val="32"/>
          <w:szCs w:val="32"/>
        </w:rPr>
        <w:t>严格执行</w:t>
      </w:r>
      <w:r w:rsidRPr="00B26C6C">
        <w:rPr>
          <w:rFonts w:ascii="仿宋_GB2312" w:eastAsia="仿宋_GB2312" w:hAnsi="华文仿宋"/>
          <w:sz w:val="32"/>
          <w:szCs w:val="32"/>
        </w:rPr>
        <w:t>学校的各项规章制度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B26C6C">
        <w:rPr>
          <w:rFonts w:ascii="仿宋_GB2312" w:eastAsia="仿宋_GB2312" w:hAnsi="华文仿宋"/>
          <w:sz w:val="32"/>
          <w:szCs w:val="32"/>
        </w:rPr>
        <w:t>遵守工作纪律</w:t>
      </w:r>
      <w:r>
        <w:rPr>
          <w:rFonts w:ascii="仿宋_GB2312" w:eastAsia="仿宋_GB2312" w:hAnsi="华文仿宋" w:hint="eastAsia"/>
          <w:sz w:val="32"/>
          <w:szCs w:val="32"/>
        </w:rPr>
        <w:t>和廉政要求</w:t>
      </w:r>
      <w:r w:rsidR="00B65B30">
        <w:rPr>
          <w:rFonts w:ascii="仿宋_GB2312" w:eastAsia="仿宋_GB2312" w:hAnsi="华文仿宋"/>
          <w:sz w:val="32"/>
          <w:szCs w:val="32"/>
        </w:rPr>
        <w:t>，保证按时有效地完成工作。</w:t>
      </w:r>
      <w:r>
        <w:rPr>
          <w:rFonts w:ascii="仿宋_GB2312" w:eastAsia="仿宋_GB2312" w:hAnsi="华文仿宋" w:hint="eastAsia"/>
          <w:sz w:val="32"/>
          <w:szCs w:val="32"/>
        </w:rPr>
        <w:t>在</w:t>
      </w:r>
      <w:r w:rsidRPr="00B26C6C">
        <w:rPr>
          <w:rFonts w:ascii="仿宋_GB2312" w:eastAsia="仿宋_GB2312" w:hAnsi="华文仿宋"/>
          <w:sz w:val="32"/>
          <w:szCs w:val="32"/>
        </w:rPr>
        <w:t>工作中遇到的难题，</w:t>
      </w:r>
      <w:r w:rsidR="00B65B30">
        <w:rPr>
          <w:rFonts w:ascii="仿宋_GB2312" w:eastAsia="仿宋_GB2312" w:hAnsi="华文仿宋" w:hint="eastAsia"/>
          <w:sz w:val="32"/>
          <w:szCs w:val="32"/>
        </w:rPr>
        <w:t>总是</w:t>
      </w:r>
      <w:r w:rsidR="00B65B30" w:rsidRPr="00B26C6C">
        <w:rPr>
          <w:rFonts w:ascii="仿宋_GB2312" w:eastAsia="仿宋_GB2312" w:hAnsi="华文仿宋"/>
          <w:sz w:val="32"/>
          <w:szCs w:val="32"/>
        </w:rPr>
        <w:t>以正确</w:t>
      </w:r>
      <w:r w:rsidR="00B65B30">
        <w:rPr>
          <w:rFonts w:ascii="仿宋_GB2312" w:eastAsia="仿宋_GB2312" w:hAnsi="华文仿宋" w:hint="eastAsia"/>
          <w:sz w:val="32"/>
          <w:szCs w:val="32"/>
        </w:rPr>
        <w:t>积极</w:t>
      </w:r>
      <w:r w:rsidR="00B65B30" w:rsidRPr="00B26C6C">
        <w:rPr>
          <w:rFonts w:ascii="仿宋_GB2312" w:eastAsia="仿宋_GB2312" w:hAnsi="华文仿宋"/>
          <w:sz w:val="32"/>
          <w:szCs w:val="32"/>
        </w:rPr>
        <w:t>的态度对待，</w:t>
      </w:r>
      <w:r w:rsidRPr="00B26C6C">
        <w:rPr>
          <w:rFonts w:ascii="仿宋_GB2312" w:eastAsia="仿宋_GB2312" w:hAnsi="华文仿宋"/>
          <w:sz w:val="32"/>
          <w:szCs w:val="32"/>
        </w:rPr>
        <w:t>总是</w:t>
      </w:r>
      <w:r>
        <w:rPr>
          <w:rFonts w:ascii="仿宋_GB2312" w:eastAsia="仿宋_GB2312" w:hAnsi="华文仿宋" w:hint="eastAsia"/>
          <w:sz w:val="32"/>
          <w:szCs w:val="32"/>
        </w:rPr>
        <w:t>能</w:t>
      </w:r>
      <w:r w:rsidRPr="00B26C6C">
        <w:rPr>
          <w:rFonts w:ascii="仿宋_GB2312" w:eastAsia="仿宋_GB2312" w:hAnsi="华文仿宋"/>
          <w:sz w:val="32"/>
          <w:szCs w:val="32"/>
        </w:rPr>
        <w:t>想方设法、竭尽所能予以解决，</w:t>
      </w:r>
      <w:r>
        <w:rPr>
          <w:rFonts w:ascii="仿宋_GB2312" w:eastAsia="仿宋_GB2312" w:hAnsi="华文仿宋" w:hint="eastAsia"/>
          <w:sz w:val="32"/>
          <w:szCs w:val="32"/>
        </w:rPr>
        <w:t>始终把“敢干事、会干事、能成事”的做事理念牢记心中，</w:t>
      </w:r>
      <w:r w:rsidRPr="00B26C6C">
        <w:rPr>
          <w:rFonts w:ascii="仿宋_GB2312" w:eastAsia="仿宋_GB2312" w:hAnsi="华文仿宋"/>
          <w:sz w:val="32"/>
          <w:szCs w:val="32"/>
        </w:rPr>
        <w:t>在工作中勤勤恳恳，任劳任怨，尽职尽责提高工作质量，把各项工作做好做到实处。</w:t>
      </w:r>
    </w:p>
    <w:p w:rsidR="00771152" w:rsidRDefault="00B65B30" w:rsidP="00771152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71152" w:rsidRPr="00EE071B">
        <w:rPr>
          <w:rFonts w:ascii="黑体" w:eastAsia="黑体" w:hAnsi="黑体" w:hint="eastAsia"/>
          <w:sz w:val="32"/>
          <w:szCs w:val="32"/>
        </w:rPr>
        <w:t>、工作业绩</w:t>
      </w:r>
    </w:p>
    <w:p w:rsidR="00771152" w:rsidRPr="0039297E" w:rsidRDefault="00771152" w:rsidP="00771152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对照科研外事处</w:t>
      </w:r>
      <w:r w:rsidRPr="0039297E">
        <w:rPr>
          <w:rFonts w:ascii="仿宋_GB2312" w:eastAsia="仿宋_GB2312" w:hAnsi="华文仿宋" w:hint="eastAsia"/>
          <w:sz w:val="32"/>
          <w:szCs w:val="32"/>
        </w:rPr>
        <w:t>201</w:t>
      </w:r>
      <w:r>
        <w:rPr>
          <w:rFonts w:ascii="仿宋_GB2312" w:eastAsia="仿宋_GB2312" w:hAnsi="华文仿宋"/>
          <w:sz w:val="32"/>
          <w:szCs w:val="32"/>
        </w:rPr>
        <w:t>9</w:t>
      </w:r>
      <w:r w:rsidRPr="0039297E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度目标责任清单</w:t>
      </w:r>
      <w:r w:rsidRPr="0039297E">
        <w:rPr>
          <w:rFonts w:ascii="仿宋_GB2312" w:eastAsia="仿宋_GB2312" w:hAnsi="华文仿宋" w:hint="eastAsia"/>
          <w:sz w:val="32"/>
          <w:szCs w:val="32"/>
        </w:rPr>
        <w:t>，</w:t>
      </w:r>
      <w:r w:rsidR="00B65B30">
        <w:rPr>
          <w:rFonts w:ascii="仿宋_GB2312" w:eastAsia="仿宋_GB2312" w:hAnsi="华文仿宋" w:hint="eastAsia"/>
          <w:sz w:val="32"/>
          <w:szCs w:val="32"/>
        </w:rPr>
        <w:t>我</w:t>
      </w:r>
      <w:r w:rsidRPr="0039297E">
        <w:rPr>
          <w:rFonts w:ascii="仿宋_GB2312" w:eastAsia="仿宋_GB2312" w:hAnsi="华文仿宋" w:hint="eastAsia"/>
          <w:sz w:val="32"/>
          <w:szCs w:val="32"/>
        </w:rPr>
        <w:t>团结</w:t>
      </w:r>
      <w:r w:rsidR="00B65B30">
        <w:rPr>
          <w:rFonts w:ascii="仿宋_GB2312" w:eastAsia="仿宋_GB2312" w:hAnsi="华文仿宋" w:hint="eastAsia"/>
          <w:sz w:val="32"/>
          <w:szCs w:val="32"/>
        </w:rPr>
        <w:t>同事共同完成了年度工作目标。</w:t>
      </w:r>
    </w:p>
    <w:p w:rsidR="00771152" w:rsidRPr="0079050B" w:rsidRDefault="00771152" w:rsidP="00B65B30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91FE6">
        <w:rPr>
          <w:rFonts w:ascii="楷体" w:eastAsia="楷体" w:hAnsi="楷体" w:hint="eastAsia"/>
          <w:sz w:val="32"/>
          <w:szCs w:val="30"/>
        </w:rPr>
        <w:t>（一）</w:t>
      </w:r>
      <w:r w:rsidR="00B65B30">
        <w:rPr>
          <w:rFonts w:ascii="楷体" w:eastAsia="楷体" w:hAnsi="楷体" w:hint="eastAsia"/>
          <w:sz w:val="32"/>
          <w:szCs w:val="30"/>
        </w:rPr>
        <w:t>科研管理与服务工作</w:t>
      </w:r>
    </w:p>
    <w:p w:rsidR="00771152" w:rsidRPr="009F6842" w:rsidRDefault="00771152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9050B">
        <w:rPr>
          <w:rFonts w:ascii="仿宋_GB2312" w:eastAsia="仿宋_GB2312" w:hAnsi="仿宋" w:hint="eastAsia"/>
          <w:sz w:val="32"/>
          <w:szCs w:val="32"/>
        </w:rPr>
        <w:t>组织申报省交通运输厅、省教育厅、省</w:t>
      </w:r>
      <w:r w:rsidRPr="0079050B">
        <w:rPr>
          <w:rFonts w:ascii="仿宋_GB2312" w:eastAsia="仿宋_GB2312" w:hAnsi="仿宋"/>
          <w:sz w:val="32"/>
          <w:szCs w:val="32"/>
        </w:rPr>
        <w:t>科学技术</w:t>
      </w:r>
      <w:r w:rsidRPr="0079050B">
        <w:rPr>
          <w:rFonts w:ascii="仿宋_GB2312" w:eastAsia="仿宋_GB2312" w:hAnsi="仿宋" w:hint="eastAsia"/>
          <w:sz w:val="32"/>
          <w:szCs w:val="32"/>
        </w:rPr>
        <w:t>厅、各级各类教育指导委员会、省厅级专项类课题等</w:t>
      </w:r>
      <w:r w:rsidRPr="0079050B">
        <w:rPr>
          <w:rFonts w:ascii="仿宋_GB2312" w:eastAsia="仿宋_GB2312" w:hAnsi="仿宋"/>
          <w:sz w:val="32"/>
          <w:szCs w:val="32"/>
        </w:rPr>
        <w:t>86</w:t>
      </w:r>
      <w:r w:rsidRPr="0079050B">
        <w:rPr>
          <w:rFonts w:ascii="仿宋_GB2312" w:eastAsia="仿宋_GB2312" w:hAnsi="仿宋" w:hint="eastAsia"/>
          <w:sz w:val="32"/>
          <w:szCs w:val="32"/>
        </w:rPr>
        <w:t>项，获准立项</w:t>
      </w:r>
      <w:r w:rsidRPr="0079050B">
        <w:rPr>
          <w:rFonts w:ascii="仿宋_GB2312" w:eastAsia="仿宋_GB2312" w:hAnsi="仿宋"/>
          <w:sz w:val="32"/>
          <w:szCs w:val="32"/>
        </w:rPr>
        <w:t>49</w:t>
      </w:r>
      <w:r w:rsidRPr="0079050B">
        <w:rPr>
          <w:rFonts w:ascii="仿宋_GB2312" w:eastAsia="仿宋_GB2312" w:hAnsi="仿宋" w:hint="eastAsia"/>
          <w:sz w:val="32"/>
          <w:szCs w:val="32"/>
        </w:rPr>
        <w:t>项，批准立项院级项目15项。获</w:t>
      </w:r>
      <w:proofErr w:type="gramStart"/>
      <w:r w:rsidRPr="0079050B">
        <w:rPr>
          <w:rFonts w:ascii="仿宋_GB2312" w:eastAsia="仿宋_GB2312" w:hAnsi="仿宋" w:hint="eastAsia"/>
          <w:sz w:val="32"/>
          <w:szCs w:val="32"/>
        </w:rPr>
        <w:t>各类市厅级</w:t>
      </w:r>
      <w:proofErr w:type="gramEnd"/>
      <w:r w:rsidRPr="0079050B">
        <w:rPr>
          <w:rFonts w:ascii="仿宋_GB2312" w:eastAsia="仿宋_GB2312" w:hAnsi="仿宋" w:hint="eastAsia"/>
          <w:sz w:val="32"/>
          <w:szCs w:val="32"/>
        </w:rPr>
        <w:t>科技成果奖</w:t>
      </w:r>
      <w:r w:rsidRPr="0079050B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7</w:t>
      </w:r>
      <w:r w:rsidRPr="0079050B">
        <w:rPr>
          <w:rFonts w:ascii="仿宋_GB2312" w:eastAsia="仿宋_GB2312" w:hAnsi="仿宋" w:hint="eastAsia"/>
          <w:sz w:val="32"/>
          <w:szCs w:val="32"/>
        </w:rPr>
        <w:t>项。在厅级及以上的项目立项数目上与去年</w:t>
      </w:r>
      <w:r>
        <w:rPr>
          <w:rFonts w:ascii="仿宋_GB2312" w:eastAsia="仿宋_GB2312" w:hAnsi="仿宋" w:hint="eastAsia"/>
          <w:sz w:val="32"/>
          <w:szCs w:val="32"/>
        </w:rPr>
        <w:t>（3</w:t>
      </w:r>
      <w:r>
        <w:rPr>
          <w:rFonts w:ascii="仿宋_GB2312" w:eastAsia="仿宋_GB2312" w:hAnsi="仿宋"/>
          <w:sz w:val="32"/>
          <w:szCs w:val="32"/>
        </w:rPr>
        <w:t>7项</w:t>
      </w:r>
      <w:r>
        <w:rPr>
          <w:rFonts w:ascii="仿宋_GB2312" w:eastAsia="仿宋_GB2312" w:hAnsi="仿宋" w:hint="eastAsia"/>
          <w:sz w:val="32"/>
          <w:szCs w:val="32"/>
        </w:rPr>
        <w:t>）相比提升3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/>
          <w:sz w:val="32"/>
          <w:szCs w:val="32"/>
        </w:rPr>
        <w:t>以上</w:t>
      </w:r>
      <w:r w:rsidRPr="0079050B">
        <w:rPr>
          <w:rFonts w:ascii="仿宋_GB2312" w:eastAsia="仿宋_GB2312" w:hAnsi="仿宋" w:hint="eastAsia"/>
          <w:sz w:val="32"/>
          <w:szCs w:val="32"/>
        </w:rPr>
        <w:t>。2</w:t>
      </w:r>
      <w:r w:rsidRPr="0079050B">
        <w:rPr>
          <w:rFonts w:ascii="仿宋_GB2312" w:eastAsia="仿宋_GB2312" w:hAnsi="仿宋"/>
          <w:sz w:val="32"/>
          <w:szCs w:val="32"/>
        </w:rPr>
        <w:t>019</w:t>
      </w:r>
      <w:r w:rsidRPr="0079050B">
        <w:rPr>
          <w:rFonts w:ascii="仿宋_GB2312" w:eastAsia="仿宋_GB2312" w:hAnsi="仿宋" w:hint="eastAsia"/>
          <w:sz w:val="32"/>
          <w:szCs w:val="32"/>
        </w:rPr>
        <w:t>年度共结题项</w:t>
      </w:r>
      <w:r w:rsidRPr="009F6842">
        <w:rPr>
          <w:rFonts w:ascii="仿宋_GB2312" w:eastAsia="仿宋_GB2312" w:hAnsi="仿宋" w:hint="eastAsia"/>
          <w:sz w:val="32"/>
          <w:szCs w:val="32"/>
        </w:rPr>
        <w:t>目</w:t>
      </w:r>
      <w:r>
        <w:rPr>
          <w:rFonts w:ascii="仿宋_GB2312" w:eastAsia="仿宋_GB2312" w:hAnsi="仿宋"/>
          <w:sz w:val="32"/>
          <w:szCs w:val="32"/>
        </w:rPr>
        <w:t>48</w:t>
      </w:r>
      <w:r w:rsidRPr="009F6842">
        <w:rPr>
          <w:rFonts w:ascii="仿宋_GB2312" w:eastAsia="仿宋_GB2312" w:hAnsi="仿宋" w:hint="eastAsia"/>
          <w:sz w:val="32"/>
          <w:szCs w:val="32"/>
        </w:rPr>
        <w:t>项，其中校级科研项目</w:t>
      </w:r>
      <w:r w:rsidRPr="009F6842">
        <w:rPr>
          <w:rFonts w:ascii="仿宋_GB2312" w:eastAsia="仿宋_GB2312" w:hAnsi="仿宋"/>
          <w:sz w:val="32"/>
          <w:szCs w:val="32"/>
        </w:rPr>
        <w:t>结题17项</w:t>
      </w:r>
      <w:r w:rsidRPr="009F6842">
        <w:rPr>
          <w:rFonts w:ascii="仿宋_GB2312" w:eastAsia="仿宋_GB2312" w:hAnsi="仿宋" w:hint="eastAsia"/>
          <w:sz w:val="32"/>
          <w:szCs w:val="32"/>
        </w:rPr>
        <w:t>，厅级及以上项目</w:t>
      </w:r>
      <w:r>
        <w:rPr>
          <w:rFonts w:ascii="仿宋_GB2312" w:eastAsia="仿宋_GB2312" w:hAnsi="仿宋"/>
          <w:sz w:val="32"/>
          <w:szCs w:val="32"/>
        </w:rPr>
        <w:t>31</w:t>
      </w:r>
      <w:r w:rsidRPr="009F6842">
        <w:rPr>
          <w:rFonts w:ascii="仿宋_GB2312" w:eastAsia="仿宋_GB2312" w:hAnsi="仿宋"/>
          <w:sz w:val="32"/>
          <w:szCs w:val="32"/>
        </w:rPr>
        <w:t>项</w:t>
      </w:r>
      <w:r w:rsidRPr="009F6842">
        <w:rPr>
          <w:rFonts w:ascii="仿宋_GB2312" w:eastAsia="仿宋_GB2312" w:hAnsi="仿宋" w:hint="eastAsia"/>
          <w:sz w:val="32"/>
          <w:szCs w:val="32"/>
        </w:rPr>
        <w:t>。</w:t>
      </w:r>
    </w:p>
    <w:p w:rsidR="00B65B30" w:rsidRPr="00B65B30" w:rsidRDefault="00771152" w:rsidP="00B65B30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79050B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 w:rsidRPr="0079050B">
        <w:rPr>
          <w:rFonts w:ascii="仿宋_GB2312" w:eastAsia="仿宋_GB2312" w:hAnsi="仿宋" w:hint="eastAsia"/>
          <w:sz w:val="32"/>
          <w:szCs w:val="32"/>
        </w:rPr>
        <w:t>年度学院教师共发表各类论文1</w:t>
      </w:r>
      <w:r w:rsidRPr="0079050B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2</w:t>
      </w:r>
      <w:r w:rsidRPr="0079050B">
        <w:rPr>
          <w:rFonts w:ascii="仿宋_GB2312" w:eastAsia="仿宋_GB2312" w:hAnsi="仿宋" w:hint="eastAsia"/>
          <w:sz w:val="32"/>
          <w:szCs w:val="32"/>
        </w:rPr>
        <w:t>篇，出版教材、学术著作3</w:t>
      </w:r>
      <w:r w:rsidRPr="0079050B">
        <w:rPr>
          <w:rFonts w:ascii="仿宋_GB2312" w:eastAsia="仿宋_GB2312" w:hAnsi="仿宋"/>
          <w:sz w:val="32"/>
          <w:szCs w:val="32"/>
        </w:rPr>
        <w:t>4</w:t>
      </w:r>
      <w:r w:rsidRPr="0079050B">
        <w:rPr>
          <w:rFonts w:ascii="仿宋_GB2312" w:eastAsia="仿宋_GB2312" w:hAnsi="仿宋" w:hint="eastAsia"/>
          <w:sz w:val="32"/>
          <w:szCs w:val="32"/>
        </w:rPr>
        <w:t>部。授权知识产权</w:t>
      </w:r>
      <w:r w:rsidRPr="0079050B">
        <w:rPr>
          <w:rFonts w:ascii="仿宋_GB2312" w:eastAsia="仿宋_GB2312" w:hAnsi="仿宋"/>
          <w:sz w:val="32"/>
          <w:szCs w:val="32"/>
        </w:rPr>
        <w:t>55</w:t>
      </w:r>
      <w:r w:rsidRPr="0079050B">
        <w:rPr>
          <w:rFonts w:ascii="仿宋_GB2312" w:eastAsia="仿宋_GB2312" w:hAnsi="仿宋" w:hint="eastAsia"/>
          <w:sz w:val="32"/>
          <w:szCs w:val="32"/>
        </w:rPr>
        <w:t>项，其中国家发明专利</w:t>
      </w:r>
      <w:r w:rsidRPr="0079050B">
        <w:rPr>
          <w:rFonts w:ascii="仿宋_GB2312" w:eastAsia="仿宋_GB2312" w:hAnsi="仿宋"/>
          <w:sz w:val="32"/>
          <w:szCs w:val="32"/>
        </w:rPr>
        <w:t>1</w:t>
      </w:r>
      <w:r w:rsidRPr="0079050B">
        <w:rPr>
          <w:rFonts w:ascii="仿宋_GB2312" w:eastAsia="仿宋_GB2312" w:hAnsi="仿宋" w:hint="eastAsia"/>
          <w:sz w:val="32"/>
          <w:szCs w:val="32"/>
        </w:rPr>
        <w:t>项、实用新型专利3</w:t>
      </w:r>
      <w:r>
        <w:rPr>
          <w:rFonts w:ascii="仿宋_GB2312" w:eastAsia="仿宋_GB2312" w:hAnsi="仿宋"/>
          <w:sz w:val="32"/>
          <w:szCs w:val="32"/>
        </w:rPr>
        <w:t>7</w:t>
      </w:r>
      <w:r w:rsidRPr="0079050B">
        <w:rPr>
          <w:rFonts w:ascii="仿宋_GB2312" w:eastAsia="仿宋_GB2312" w:hAnsi="仿宋" w:hint="eastAsia"/>
          <w:sz w:val="32"/>
          <w:szCs w:val="32"/>
        </w:rPr>
        <w:t>项、软件著作权</w:t>
      </w:r>
      <w:r>
        <w:rPr>
          <w:rFonts w:ascii="仿宋_GB2312" w:eastAsia="仿宋_GB2312" w:hAnsi="仿宋"/>
          <w:sz w:val="32"/>
          <w:szCs w:val="32"/>
        </w:rPr>
        <w:t>17</w:t>
      </w:r>
      <w:r w:rsidRPr="0079050B">
        <w:rPr>
          <w:rFonts w:ascii="仿宋_GB2312" w:eastAsia="仿宋_GB2312" w:hAnsi="仿宋" w:hint="eastAsia"/>
          <w:sz w:val="32"/>
          <w:szCs w:val="32"/>
        </w:rPr>
        <w:t>项。编辑出版《河南交通职业</w:t>
      </w:r>
      <w:r w:rsidRPr="0079050B">
        <w:rPr>
          <w:rFonts w:ascii="仿宋_GB2312" w:eastAsia="仿宋_GB2312" w:hAnsi="仿宋" w:hint="eastAsia"/>
          <w:sz w:val="32"/>
          <w:szCs w:val="32"/>
        </w:rPr>
        <w:lastRenderedPageBreak/>
        <w:t>技术学院学报》2期，共刊发学术论文</w:t>
      </w:r>
      <w:r w:rsidRPr="0079050B">
        <w:rPr>
          <w:rFonts w:ascii="仿宋_GB2312" w:eastAsia="仿宋_GB2312" w:hAnsi="仿宋"/>
          <w:sz w:val="32"/>
          <w:szCs w:val="32"/>
        </w:rPr>
        <w:t>44</w:t>
      </w:r>
      <w:r w:rsidRPr="0079050B">
        <w:rPr>
          <w:rFonts w:ascii="仿宋_GB2312" w:eastAsia="仿宋_GB2312" w:hAnsi="仿宋" w:hint="eastAsia"/>
          <w:sz w:val="32"/>
          <w:szCs w:val="32"/>
        </w:rPr>
        <w:t>篇。</w:t>
      </w:r>
    </w:p>
    <w:p w:rsidR="00771152" w:rsidRDefault="00771152" w:rsidP="00771152">
      <w:pPr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FF2166">
        <w:rPr>
          <w:rFonts w:ascii="仿宋_GB2312" w:eastAsia="仿宋_GB2312" w:hAnsi="仿宋" w:hint="eastAsia"/>
          <w:bCs/>
          <w:sz w:val="32"/>
          <w:szCs w:val="32"/>
        </w:rPr>
        <w:t>省交通运输厅在</w:t>
      </w:r>
      <w:r w:rsidRPr="00FF2166">
        <w:rPr>
          <w:rFonts w:ascii="仿宋_GB2312" w:eastAsia="仿宋_GB2312" w:hAnsi="仿宋"/>
          <w:bCs/>
          <w:sz w:val="32"/>
          <w:szCs w:val="32"/>
        </w:rPr>
        <w:t>2019年下达科研经费共计230万元</w:t>
      </w:r>
      <w:r w:rsidRPr="00FF2166">
        <w:rPr>
          <w:rFonts w:ascii="仿宋_GB2312" w:eastAsia="仿宋_GB2312" w:hAnsi="仿宋" w:hint="eastAsia"/>
          <w:bCs/>
          <w:sz w:val="32"/>
          <w:szCs w:val="32"/>
        </w:rPr>
        <w:t>。</w:t>
      </w:r>
      <w:r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/>
          <w:bCs/>
          <w:sz w:val="32"/>
          <w:szCs w:val="32"/>
        </w:rPr>
        <w:t>019年共立项校级科研项目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5项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/>
          <w:bCs/>
          <w:sz w:val="32"/>
          <w:szCs w:val="32"/>
        </w:rPr>
        <w:t>配套科研经费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1万元</w:t>
      </w:r>
      <w:r>
        <w:rPr>
          <w:rFonts w:ascii="仿宋_GB2312" w:eastAsia="仿宋_GB2312" w:hAnsi="仿宋" w:hint="eastAsia"/>
          <w:bCs/>
          <w:sz w:val="32"/>
          <w:szCs w:val="32"/>
        </w:rPr>
        <w:t>；</w:t>
      </w:r>
      <w:r>
        <w:rPr>
          <w:rFonts w:ascii="仿宋_GB2312" w:eastAsia="仿宋_GB2312" w:hAnsi="仿宋"/>
          <w:bCs/>
          <w:sz w:val="32"/>
          <w:szCs w:val="32"/>
        </w:rPr>
        <w:t>资助校级以上科研项目</w:t>
      </w:r>
      <w:r>
        <w:rPr>
          <w:rFonts w:ascii="仿宋_GB2312" w:eastAsia="仿宋_GB2312" w:hAnsi="仿宋" w:hint="eastAsia"/>
          <w:bCs/>
          <w:sz w:val="32"/>
          <w:szCs w:val="32"/>
        </w:rPr>
        <w:t>3</w:t>
      </w:r>
      <w:r>
        <w:rPr>
          <w:rFonts w:ascii="仿宋_GB2312" w:eastAsia="仿宋_GB2312" w:hAnsi="仿宋"/>
          <w:bCs/>
          <w:sz w:val="32"/>
          <w:szCs w:val="32"/>
        </w:rPr>
        <w:t>9项</w:t>
      </w:r>
      <w:r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/>
          <w:bCs/>
          <w:sz w:val="32"/>
          <w:szCs w:val="32"/>
        </w:rPr>
        <w:t>配套科研经费</w:t>
      </w:r>
      <w:r w:rsidRPr="00F059AD">
        <w:rPr>
          <w:rFonts w:ascii="仿宋_GB2312" w:eastAsia="仿宋_GB2312" w:hAnsi="仿宋" w:hint="eastAsia"/>
          <w:bCs/>
          <w:sz w:val="32"/>
          <w:szCs w:val="32"/>
        </w:rPr>
        <w:t>6</w:t>
      </w:r>
      <w:r w:rsidRPr="00F059AD">
        <w:rPr>
          <w:rFonts w:ascii="仿宋_GB2312" w:eastAsia="仿宋_GB2312" w:hAnsi="仿宋"/>
          <w:bCs/>
          <w:sz w:val="32"/>
          <w:szCs w:val="32"/>
        </w:rPr>
        <w:t>7</w:t>
      </w:r>
      <w:r>
        <w:rPr>
          <w:rFonts w:ascii="仿宋_GB2312" w:eastAsia="仿宋_GB2312" w:hAnsi="仿宋"/>
          <w:bCs/>
          <w:sz w:val="32"/>
          <w:szCs w:val="32"/>
        </w:rPr>
        <w:t>.5</w:t>
      </w:r>
      <w:r w:rsidRPr="00F059AD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F059AD">
        <w:rPr>
          <w:rFonts w:ascii="仿宋_GB2312" w:eastAsia="仿宋_GB2312" w:hAnsi="仿宋" w:hint="eastAsia"/>
          <w:bCs/>
          <w:sz w:val="32"/>
          <w:szCs w:val="32"/>
        </w:rPr>
        <w:t>；对全校教职工发表的科研成果进行奖励，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奖励</w:t>
      </w:r>
      <w:r>
        <w:rPr>
          <w:rFonts w:ascii="仿宋_GB2312" w:eastAsia="仿宋_GB2312" w:hAnsi="仿宋" w:hint="eastAsia"/>
          <w:bCs/>
          <w:sz w:val="32"/>
          <w:szCs w:val="32"/>
        </w:rPr>
        <w:t>资金3</w:t>
      </w:r>
      <w:r>
        <w:rPr>
          <w:rFonts w:ascii="仿宋_GB2312" w:eastAsia="仿宋_GB2312" w:hAnsi="仿宋"/>
          <w:bCs/>
          <w:sz w:val="32"/>
          <w:szCs w:val="32"/>
        </w:rPr>
        <w:t>6.09</w:t>
      </w:r>
      <w:r w:rsidRPr="005C5532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。学院配套（含奖励）的科研资金</w:t>
      </w:r>
      <w:r>
        <w:rPr>
          <w:rFonts w:ascii="仿宋_GB2312" w:eastAsia="仿宋_GB2312" w:hAnsi="仿宋" w:hint="eastAsia"/>
          <w:bCs/>
          <w:sz w:val="32"/>
          <w:szCs w:val="32"/>
        </w:rPr>
        <w:t>合计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共</w:t>
      </w:r>
      <w:r>
        <w:rPr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Fonts w:ascii="仿宋_GB2312" w:eastAsia="仿宋_GB2312" w:hAnsi="仿宋"/>
          <w:bCs/>
          <w:sz w:val="32"/>
          <w:szCs w:val="32"/>
        </w:rPr>
        <w:t>14.59</w:t>
      </w:r>
      <w:r w:rsidRPr="005C5532">
        <w:rPr>
          <w:rFonts w:ascii="仿宋_GB2312" w:eastAsia="仿宋_GB2312" w:hAnsi="仿宋"/>
          <w:bCs/>
          <w:sz w:val="32"/>
          <w:szCs w:val="32"/>
        </w:rPr>
        <w:t>万</w:t>
      </w:r>
      <w:r>
        <w:rPr>
          <w:rFonts w:ascii="仿宋_GB2312" w:eastAsia="仿宋_GB2312" w:hAnsi="仿宋"/>
          <w:bCs/>
          <w:sz w:val="32"/>
          <w:szCs w:val="32"/>
        </w:rPr>
        <w:t>元</w:t>
      </w:r>
      <w:r w:rsidRPr="005C5532">
        <w:rPr>
          <w:rFonts w:ascii="仿宋_GB2312" w:eastAsia="仿宋_GB2312" w:hAnsi="仿宋" w:hint="eastAsia"/>
          <w:bCs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较去</w:t>
      </w:r>
      <w:r>
        <w:rPr>
          <w:rFonts w:ascii="仿宋_GB2312" w:eastAsia="仿宋_GB2312" w:hAnsi="仿宋"/>
          <w:bCs/>
          <w:sz w:val="32"/>
          <w:szCs w:val="32"/>
        </w:rPr>
        <w:t>年</w:t>
      </w:r>
      <w:r>
        <w:rPr>
          <w:rFonts w:ascii="仿宋_GB2312" w:eastAsia="仿宋_GB2312" w:hAnsi="仿宋" w:hint="eastAsia"/>
          <w:bCs/>
          <w:sz w:val="32"/>
          <w:szCs w:val="32"/>
        </w:rPr>
        <w:t>（共</w:t>
      </w:r>
      <w:r>
        <w:rPr>
          <w:rFonts w:ascii="仿宋_GB2312" w:eastAsia="仿宋_GB2312" w:hAnsi="仿宋"/>
          <w:bCs/>
          <w:sz w:val="32"/>
          <w:szCs w:val="32"/>
        </w:rPr>
        <w:t>82万元</w:t>
      </w:r>
      <w:r>
        <w:rPr>
          <w:rFonts w:ascii="仿宋_GB2312" w:eastAsia="仿宋_GB2312" w:hAnsi="仿宋" w:hint="eastAsia"/>
          <w:bCs/>
          <w:sz w:val="32"/>
          <w:szCs w:val="32"/>
        </w:rPr>
        <w:t>）有大幅增长，增长幅度达</w:t>
      </w:r>
      <w:r>
        <w:rPr>
          <w:rFonts w:ascii="仿宋_GB2312" w:eastAsia="仿宋_GB2312" w:hAnsi="仿宋"/>
          <w:bCs/>
          <w:sz w:val="32"/>
          <w:szCs w:val="32"/>
        </w:rPr>
        <w:t>39.7</w:t>
      </w:r>
      <w:r>
        <w:rPr>
          <w:rFonts w:ascii="仿宋_GB2312" w:eastAsia="仿宋_GB2312" w:hAnsi="仿宋" w:hint="eastAsia"/>
          <w:bCs/>
          <w:sz w:val="32"/>
          <w:szCs w:val="32"/>
        </w:rPr>
        <w:t>%。</w:t>
      </w:r>
    </w:p>
    <w:p w:rsidR="00771152" w:rsidRPr="00293956" w:rsidRDefault="00771152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2019年</w:t>
      </w:r>
      <w:r>
        <w:rPr>
          <w:rFonts w:ascii="仿宋_GB2312" w:eastAsia="仿宋_GB2312" w:hAnsi="仿宋" w:hint="eastAsia"/>
          <w:bCs/>
          <w:sz w:val="32"/>
          <w:szCs w:val="32"/>
        </w:rPr>
        <w:t>学校共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组织27场学术交流与讲座，涉及有出国培训管理、国际留学生项目管理、科研项目管理、教学科研课题项目申报等。</w:t>
      </w:r>
      <w:r>
        <w:rPr>
          <w:rFonts w:ascii="仿宋_GB2312" w:eastAsia="仿宋_GB2312" w:hAnsi="仿宋" w:hint="eastAsia"/>
          <w:bCs/>
          <w:sz w:val="32"/>
          <w:szCs w:val="32"/>
        </w:rPr>
        <w:t>本年度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交流活动</w:t>
      </w:r>
      <w:r>
        <w:rPr>
          <w:rFonts w:ascii="仿宋_GB2312" w:eastAsia="仿宋_GB2312" w:hAnsi="仿宋" w:hint="eastAsia"/>
          <w:bCs/>
          <w:sz w:val="32"/>
          <w:szCs w:val="32"/>
        </w:rPr>
        <w:t>的顺利举办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在校园内营造良好的教学科研氛围，开阔</w:t>
      </w:r>
      <w:r>
        <w:rPr>
          <w:rFonts w:ascii="仿宋_GB2312" w:eastAsia="仿宋_GB2312" w:hAnsi="仿宋" w:hint="eastAsia"/>
          <w:bCs/>
          <w:sz w:val="32"/>
          <w:szCs w:val="32"/>
        </w:rPr>
        <w:t>了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广大教师的学术视野，</w:t>
      </w:r>
      <w:r w:rsidRPr="00293956">
        <w:rPr>
          <w:rFonts w:ascii="仿宋_GB2312" w:eastAsia="仿宋_GB2312" w:hAnsi="仿宋"/>
          <w:bCs/>
          <w:sz w:val="32"/>
          <w:szCs w:val="32"/>
        </w:rPr>
        <w:t>激发</w:t>
      </w:r>
      <w:r>
        <w:rPr>
          <w:rFonts w:ascii="仿宋_GB2312" w:eastAsia="仿宋_GB2312" w:hAnsi="仿宋"/>
          <w:bCs/>
          <w:sz w:val="32"/>
          <w:szCs w:val="32"/>
        </w:rPr>
        <w:t>了</w:t>
      </w:r>
      <w:r w:rsidRPr="00293956">
        <w:rPr>
          <w:rFonts w:ascii="仿宋_GB2312" w:eastAsia="仿宋_GB2312" w:hAnsi="仿宋"/>
          <w:bCs/>
          <w:sz w:val="32"/>
          <w:szCs w:val="32"/>
        </w:rPr>
        <w:t>全校教学、科研人员的积极性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771152" w:rsidRPr="006D0445" w:rsidRDefault="00771152" w:rsidP="0077115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D0445">
        <w:rPr>
          <w:rFonts w:ascii="楷体" w:eastAsia="楷体" w:hAnsi="楷体" w:hint="eastAsia"/>
          <w:sz w:val="32"/>
          <w:szCs w:val="32"/>
        </w:rPr>
        <w:t>（</w:t>
      </w:r>
      <w:r w:rsidR="00B65B30">
        <w:rPr>
          <w:rFonts w:ascii="楷体" w:eastAsia="楷体" w:hAnsi="楷体" w:hint="eastAsia"/>
          <w:sz w:val="32"/>
          <w:szCs w:val="32"/>
        </w:rPr>
        <w:t>二</w:t>
      </w:r>
      <w:r w:rsidRPr="006D0445">
        <w:rPr>
          <w:rFonts w:ascii="楷体" w:eastAsia="楷体" w:hAnsi="楷体" w:hint="eastAsia"/>
          <w:sz w:val="32"/>
          <w:szCs w:val="32"/>
        </w:rPr>
        <w:t>）进一步加强南非国际学生管理工作，摸索国际学生管理的经验，确保国际学生安全稳定。</w:t>
      </w:r>
    </w:p>
    <w:p w:rsidR="00771152" w:rsidRPr="006D0445" w:rsidRDefault="00771152" w:rsidP="00771152">
      <w:pPr>
        <w:spacing w:line="600" w:lineRule="exact"/>
        <w:ind w:firstLineChars="200" w:firstLine="640"/>
        <w:rPr>
          <w:rFonts w:ascii="仿宋_GB2312" w:eastAsia="仿宋_GB2312" w:hAnsi="仿宋" w:cs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积极响应习近平总书记提出的共建“一带一路”重大战略，开展招收南非国际学生学习与实习项目，积极深化产教融合国际化新路径，与南非中国文化和国际教育交流中心及南非高教部合作开启了“学习+实习”留学生培训项目，这是</w:t>
      </w:r>
      <w:r>
        <w:rPr>
          <w:rFonts w:ascii="仿宋_GB2312" w:eastAsia="仿宋_GB2312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创新国际化人才培养模式的有力探索，也是</w:t>
      </w:r>
      <w:proofErr w:type="gramStart"/>
      <w:r w:rsidRPr="006D0445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6D0445">
        <w:rPr>
          <w:rFonts w:ascii="仿宋_GB2312" w:eastAsia="仿宋_GB2312" w:hint="eastAsia"/>
          <w:sz w:val="32"/>
          <w:szCs w:val="32"/>
        </w:rPr>
        <w:t>“一带一路”国际合作的重要举措。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目前</w:t>
      </w:r>
      <w:r>
        <w:rPr>
          <w:rFonts w:ascii="仿宋_GB2312" w:eastAsia="仿宋_GB2312" w:hAnsi="仿宋" w:cs="方正小标宋简体" w:hint="eastAsia"/>
          <w:sz w:val="32"/>
          <w:szCs w:val="32"/>
        </w:rPr>
        <w:t>学校</w:t>
      </w:r>
      <w:r w:rsidRPr="006D0445">
        <w:rPr>
          <w:rFonts w:ascii="仿宋_GB2312" w:eastAsia="仿宋_GB2312" w:hint="eastAsia"/>
          <w:sz w:val="32"/>
          <w:szCs w:val="32"/>
        </w:rPr>
        <w:t>南非国际学生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共43名，均为来自南非的2019级新录取学生，招生类型为一年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制</w:t>
      </w:r>
      <w:r>
        <w:rPr>
          <w:rFonts w:ascii="仿宋_GB2312" w:eastAsia="仿宋_GB2312" w:hAnsi="仿宋" w:cs="方正小标宋简体" w:hint="eastAsia"/>
          <w:sz w:val="32"/>
          <w:szCs w:val="32"/>
        </w:rPr>
        <w:t>学习</w:t>
      </w:r>
      <w:proofErr w:type="gramEnd"/>
      <w:r>
        <w:rPr>
          <w:rFonts w:ascii="仿宋_GB2312" w:eastAsia="仿宋_GB2312" w:hAnsi="仿宋" w:cs="方正小标宋简体" w:hint="eastAsia"/>
          <w:sz w:val="32"/>
          <w:szCs w:val="32"/>
        </w:rPr>
        <w:t>实习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生</w:t>
      </w:r>
      <w:r>
        <w:rPr>
          <w:rFonts w:ascii="仿宋_GB2312" w:eastAsia="仿宋_GB2312" w:hAnsi="仿宋" w:cs="方正小标宋简体" w:hint="eastAsia"/>
          <w:sz w:val="32"/>
          <w:szCs w:val="32"/>
        </w:rPr>
        <w:t>，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其中汽车运用与维修技术专业22名，物流工程技术专业5名，电子商务专业16名。目前第一批学生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均结束</w:t>
      </w:r>
      <w:proofErr w:type="gramEnd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实习回校处理结业事宜</w:t>
      </w:r>
      <w:r>
        <w:rPr>
          <w:rFonts w:ascii="仿宋_GB2312" w:eastAsia="仿宋_GB2312" w:hAnsi="仿宋" w:cs="方正小标宋简体" w:hint="eastAsia"/>
          <w:sz w:val="32"/>
          <w:szCs w:val="32"/>
        </w:rPr>
        <w:t>，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第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lastRenderedPageBreak/>
        <w:t>二批</w:t>
      </w:r>
      <w:r>
        <w:rPr>
          <w:rFonts w:ascii="仿宋_GB2312" w:eastAsia="仿宋_GB2312" w:hAnsi="仿宋" w:cs="方正小标宋简体" w:hint="eastAsia"/>
          <w:sz w:val="32"/>
          <w:szCs w:val="32"/>
        </w:rPr>
        <w:t>1</w:t>
      </w:r>
      <w:r>
        <w:rPr>
          <w:rFonts w:ascii="仿宋_GB2312" w:eastAsia="仿宋_GB2312" w:hAnsi="仿宋" w:cs="方正小标宋简体"/>
          <w:sz w:val="32"/>
          <w:szCs w:val="32"/>
        </w:rPr>
        <w:t>6名学生中有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12名学生目前已</w:t>
      </w:r>
      <w:proofErr w:type="gramStart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奔赴携程公司</w:t>
      </w:r>
      <w:proofErr w:type="gramEnd"/>
      <w:r w:rsidRPr="006D0445">
        <w:rPr>
          <w:rFonts w:ascii="仿宋_GB2312" w:eastAsia="仿宋_GB2312" w:hAnsi="仿宋" w:cs="方正小标宋简体" w:hint="eastAsia"/>
          <w:sz w:val="32"/>
          <w:szCs w:val="32"/>
        </w:rPr>
        <w:t>进行实习，4名学生继续留校学习，项目开展顺利。</w:t>
      </w:r>
      <w:r w:rsidRPr="006D0445">
        <w:rPr>
          <w:rFonts w:ascii="仿宋_GB2312" w:eastAsia="仿宋_GB2312" w:hint="eastAsia"/>
          <w:sz w:val="32"/>
          <w:szCs w:val="32"/>
        </w:rPr>
        <w:t>南非国际学生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在校期间，学校对项目高度重视，校领导多次实地调研指导，成立专门的领导小组和项目组，组建由高水平教师授课、学生志愿者团队全面协调的工作格局。</w:t>
      </w:r>
    </w:p>
    <w:p w:rsidR="00771152" w:rsidRPr="006D0445" w:rsidRDefault="00771152" w:rsidP="00771152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D0445">
        <w:rPr>
          <w:rFonts w:ascii="楷体" w:eastAsia="楷体" w:hAnsi="楷体" w:hint="eastAsia"/>
          <w:sz w:val="32"/>
          <w:szCs w:val="32"/>
        </w:rPr>
        <w:t>（</w:t>
      </w:r>
      <w:r w:rsidR="00B65B30">
        <w:rPr>
          <w:rFonts w:ascii="楷体" w:eastAsia="楷体" w:hAnsi="楷体" w:hint="eastAsia"/>
          <w:sz w:val="32"/>
          <w:szCs w:val="32"/>
        </w:rPr>
        <w:t>三</w:t>
      </w:r>
      <w:r w:rsidRPr="006D0445">
        <w:rPr>
          <w:rFonts w:ascii="楷体" w:eastAsia="楷体" w:hAnsi="楷体" w:hint="eastAsia"/>
          <w:sz w:val="32"/>
          <w:szCs w:val="32"/>
        </w:rPr>
        <w:t>）继续推进出国培训项目，加强交流合作</w:t>
      </w:r>
    </w:p>
    <w:p w:rsidR="002653FF" w:rsidRDefault="00771152" w:rsidP="002653FF">
      <w:pPr>
        <w:widowControl/>
        <w:spacing w:line="600" w:lineRule="exact"/>
        <w:ind w:firstLineChars="200" w:firstLine="640"/>
        <w:rPr>
          <w:rFonts w:ascii="仿宋_GB2312" w:eastAsia="仿宋_GB2312" w:hAnsi="仿宋" w:hint="eastAsia"/>
          <w:bCs/>
          <w:color w:val="FF0000"/>
          <w:sz w:val="32"/>
          <w:szCs w:val="32"/>
        </w:rPr>
      </w:pPr>
      <w:r w:rsidRPr="006D0445">
        <w:rPr>
          <w:rFonts w:ascii="仿宋_GB2312" w:eastAsia="仿宋_GB2312" w:hAnsi="仿宋" w:hint="eastAsia"/>
          <w:sz w:val="32"/>
          <w:szCs w:val="32"/>
        </w:rPr>
        <w:t>本年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度</w:t>
      </w:r>
      <w:r>
        <w:rPr>
          <w:rFonts w:ascii="仿宋_GB2312" w:eastAsia="仿宋_GB2312" w:hAnsi="仿宋" w:cs="方正小标宋简体" w:hint="eastAsia"/>
          <w:sz w:val="32"/>
          <w:szCs w:val="32"/>
        </w:rPr>
        <w:t>学校</w:t>
      </w:r>
      <w:r w:rsidRPr="006D0445">
        <w:rPr>
          <w:rFonts w:ascii="仿宋_GB2312" w:eastAsia="仿宋_GB2312" w:hAnsi="仿宋" w:cs="方正小标宋简体" w:hint="eastAsia"/>
          <w:sz w:val="32"/>
          <w:szCs w:val="32"/>
        </w:rPr>
        <w:t>继续组织专业带头人、骨干教师先后赴德国、澳大利亚、加拿大等国家进行培训学习交流，加强与国外高层次学校的交流与合作，积极探索服务“走出去”交通企业的途径和模式，为进一步加强国际交流与合作奠定了较好的基础。先后组织1个出国团组，组织申请2人参加教育厅组织的</w:t>
      </w:r>
      <w:r w:rsidRPr="006D0445">
        <w:rPr>
          <w:rFonts w:ascii="仿宋_GB2312" w:eastAsia="仿宋_GB2312" w:hAnsi="仿宋" w:hint="eastAsia"/>
          <w:sz w:val="32"/>
          <w:szCs w:val="32"/>
        </w:rPr>
        <w:t>出国培训团组。其中《新能源汽车电机电控与电池新技术培训》选派了12名教师赴加拿大BCIT进行为期21天的培训学习，《</w:t>
      </w:r>
      <w:r w:rsidRPr="006D0445">
        <w:rPr>
          <w:rFonts w:ascii="仿宋_GB2312" w:eastAsia="仿宋_GB2312" w:cs="仿宋_GB2312" w:hint="eastAsia"/>
          <w:sz w:val="32"/>
          <w:szCs w:val="32"/>
        </w:rPr>
        <w:t>河南省高职院校装备制造类专业带头人素质提升及课程设计开发</w:t>
      </w:r>
      <w:r w:rsidRPr="006D0445">
        <w:rPr>
          <w:rFonts w:ascii="仿宋_GB2312" w:eastAsia="仿宋_GB2312" w:hAnsi="仿宋" w:hint="eastAsia"/>
          <w:sz w:val="32"/>
          <w:szCs w:val="32"/>
        </w:rPr>
        <w:t>》选派1名</w:t>
      </w:r>
      <w:r w:rsidRPr="006D0445">
        <w:rPr>
          <w:rFonts w:ascii="仿宋_GB2312" w:eastAsia="仿宋_GB2312" w:hAnsi="仿宋"/>
          <w:sz w:val="32"/>
          <w:szCs w:val="32"/>
        </w:rPr>
        <w:t>专业骨干教师赴德国进行为期</w:t>
      </w:r>
      <w:r w:rsidRPr="006D0445">
        <w:rPr>
          <w:rFonts w:ascii="仿宋_GB2312" w:eastAsia="仿宋_GB2312" w:hAnsi="仿宋" w:hint="eastAsia"/>
          <w:sz w:val="32"/>
          <w:szCs w:val="32"/>
        </w:rPr>
        <w:t>14天的培训学习，《中等职业学校教学专家职教资源库建设和课程开发专题培训》选派1名</w:t>
      </w:r>
      <w:r w:rsidRPr="006D0445">
        <w:rPr>
          <w:rFonts w:ascii="仿宋_GB2312" w:eastAsia="仿宋_GB2312" w:hAnsi="仿宋"/>
          <w:sz w:val="32"/>
          <w:szCs w:val="32"/>
        </w:rPr>
        <w:t>专业骨干教师赴澳大利亚进行为期</w:t>
      </w:r>
      <w:r w:rsidRPr="006D0445">
        <w:rPr>
          <w:rFonts w:ascii="仿宋_GB2312" w:eastAsia="仿宋_GB2312" w:hAnsi="仿宋" w:hint="eastAsia"/>
          <w:sz w:val="32"/>
          <w:szCs w:val="32"/>
        </w:rPr>
        <w:t>14天的培训学习。</w:t>
      </w:r>
    </w:p>
    <w:p w:rsidR="002653FF" w:rsidRDefault="00B65B30" w:rsidP="002653FF">
      <w:pPr>
        <w:widowControl/>
        <w:spacing w:line="600" w:lineRule="exact"/>
        <w:ind w:firstLineChars="200" w:firstLine="640"/>
        <w:rPr>
          <w:rFonts w:ascii="仿宋_GB2312" w:eastAsia="仿宋_GB2312" w:hAnsi="仿宋" w:hint="eastAsia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71152" w:rsidRPr="00EE071B">
        <w:rPr>
          <w:rFonts w:ascii="黑体" w:eastAsia="黑体" w:hAnsi="黑体" w:hint="eastAsia"/>
          <w:sz w:val="32"/>
          <w:szCs w:val="32"/>
        </w:rPr>
        <w:t>、党风廉政</w:t>
      </w:r>
    </w:p>
    <w:p w:rsidR="00771152" w:rsidRPr="002653FF" w:rsidRDefault="00771152" w:rsidP="002653FF">
      <w:pPr>
        <w:widowControl/>
        <w:spacing w:line="600" w:lineRule="exact"/>
        <w:ind w:firstLineChars="200" w:firstLine="640"/>
        <w:rPr>
          <w:rFonts w:ascii="仿宋_GB2312" w:eastAsia="仿宋_GB2312" w:hAnsi="仿宋"/>
          <w:bCs/>
          <w:color w:val="FF0000"/>
          <w:sz w:val="32"/>
          <w:szCs w:val="32"/>
        </w:rPr>
      </w:pPr>
      <w:r w:rsidRPr="004D1581">
        <w:rPr>
          <w:rFonts w:ascii="仿宋_GB2312" w:eastAsia="仿宋_GB2312" w:hint="eastAsia"/>
          <w:sz w:val="32"/>
          <w:szCs w:val="32"/>
        </w:rPr>
        <w:t>我</w:t>
      </w:r>
      <w:r w:rsidRPr="007304A1">
        <w:rPr>
          <w:rFonts w:ascii="仿宋_GB2312" w:eastAsia="仿宋_GB2312" w:hint="eastAsia"/>
          <w:sz w:val="32"/>
          <w:szCs w:val="32"/>
        </w:rPr>
        <w:t>时刻牢记作为一名党员的责任</w:t>
      </w:r>
      <w:r>
        <w:rPr>
          <w:rFonts w:ascii="仿宋_GB2312" w:eastAsia="仿宋_GB2312" w:hint="eastAsia"/>
          <w:sz w:val="32"/>
          <w:szCs w:val="32"/>
        </w:rPr>
        <w:t>，</w:t>
      </w:r>
      <w:r w:rsidRPr="004D1581">
        <w:rPr>
          <w:rFonts w:ascii="仿宋_GB2312" w:eastAsia="仿宋_GB2312" w:hint="eastAsia"/>
          <w:sz w:val="32"/>
          <w:szCs w:val="32"/>
        </w:rPr>
        <w:t>认真学习</w:t>
      </w:r>
      <w:r>
        <w:rPr>
          <w:rFonts w:ascii="仿宋_GB2312" w:eastAsia="仿宋_GB2312" w:hint="eastAsia"/>
          <w:sz w:val="32"/>
          <w:szCs w:val="32"/>
        </w:rPr>
        <w:t>领会</w:t>
      </w:r>
      <w:r w:rsidRPr="00A0768A">
        <w:rPr>
          <w:rFonts w:ascii="仿宋_GB2312" w:eastAsia="仿宋_GB2312" w:hint="eastAsia"/>
          <w:sz w:val="32"/>
          <w:szCs w:val="32"/>
        </w:rPr>
        <w:t>《全面从严治党主体责任清单》、《全面从严治党监督责任清单》</w:t>
      </w:r>
      <w:r>
        <w:rPr>
          <w:rFonts w:ascii="仿宋_GB2312" w:eastAsia="仿宋_GB2312" w:hint="eastAsia"/>
          <w:sz w:val="32"/>
          <w:szCs w:val="32"/>
        </w:rPr>
        <w:t>、</w:t>
      </w:r>
      <w:r w:rsidRPr="00A0768A">
        <w:rPr>
          <w:rFonts w:ascii="仿宋_GB2312" w:eastAsia="仿宋_GB2312" w:hint="eastAsia"/>
          <w:sz w:val="32"/>
          <w:szCs w:val="32"/>
        </w:rPr>
        <w:t>《党风廉政建设主体责任和监督责任监督检查与责任追究办法》</w:t>
      </w:r>
      <w:r>
        <w:rPr>
          <w:rFonts w:ascii="仿宋_GB2312" w:eastAsia="仿宋_GB2312" w:hint="eastAsia"/>
          <w:sz w:val="32"/>
          <w:szCs w:val="32"/>
        </w:rPr>
        <w:t>文件精神，牢记从严治党的要求。</w:t>
      </w:r>
      <w:r w:rsidRPr="007304A1">
        <w:rPr>
          <w:rFonts w:ascii="仿宋_GB2312" w:eastAsia="仿宋_GB2312" w:hint="eastAsia"/>
          <w:sz w:val="32"/>
          <w:szCs w:val="32"/>
        </w:rPr>
        <w:t>通过</w:t>
      </w:r>
      <w:r w:rsidRPr="003B16C8">
        <w:rPr>
          <w:rFonts w:ascii="仿宋_GB2312" w:eastAsia="仿宋_GB2312" w:hint="eastAsia"/>
          <w:sz w:val="32"/>
          <w:szCs w:val="32"/>
        </w:rPr>
        <w:t>观看警示教育片、以案促改等警示教育</w:t>
      </w:r>
      <w:r>
        <w:rPr>
          <w:rFonts w:ascii="仿宋_GB2312" w:eastAsia="仿宋_GB2312" w:hint="eastAsia"/>
          <w:sz w:val="32"/>
          <w:szCs w:val="32"/>
        </w:rPr>
        <w:t>以及关注</w:t>
      </w:r>
      <w:r w:rsidRPr="003B16C8">
        <w:rPr>
          <w:rFonts w:ascii="仿宋_GB2312" w:eastAsia="仿宋_GB2312" w:hint="eastAsia"/>
          <w:sz w:val="32"/>
          <w:szCs w:val="32"/>
        </w:rPr>
        <w:t>纪委网站和“交院纪检监察”</w:t>
      </w:r>
      <w:proofErr w:type="gramStart"/>
      <w:r w:rsidRPr="003B16C8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，及时了解</w:t>
      </w:r>
      <w:r>
        <w:rPr>
          <w:rFonts w:ascii="仿宋_GB2312" w:eastAsia="仿宋_GB2312" w:hint="eastAsia"/>
          <w:sz w:val="32"/>
          <w:szCs w:val="32"/>
        </w:rPr>
        <w:lastRenderedPageBreak/>
        <w:t>学习</w:t>
      </w:r>
      <w:r w:rsidRPr="003B16C8">
        <w:rPr>
          <w:rFonts w:ascii="仿宋_GB2312" w:eastAsia="仿宋_GB2312" w:hint="eastAsia"/>
          <w:sz w:val="32"/>
          <w:szCs w:val="32"/>
        </w:rPr>
        <w:t>党风廉政信息</w:t>
      </w:r>
      <w:r>
        <w:rPr>
          <w:rFonts w:ascii="仿宋_GB2312" w:eastAsia="仿宋_GB2312" w:hint="eastAsia"/>
          <w:sz w:val="32"/>
          <w:szCs w:val="32"/>
        </w:rPr>
        <w:t>，</w:t>
      </w:r>
      <w:r w:rsidRPr="007304A1">
        <w:rPr>
          <w:rFonts w:ascii="仿宋_GB2312" w:eastAsia="仿宋_GB2312" w:hint="eastAsia"/>
          <w:sz w:val="32"/>
          <w:szCs w:val="32"/>
        </w:rPr>
        <w:t>结合自身工作特点，梳理出</w:t>
      </w:r>
      <w:r>
        <w:rPr>
          <w:rFonts w:ascii="仿宋_GB2312" w:eastAsia="仿宋_GB2312" w:hint="eastAsia"/>
          <w:sz w:val="32"/>
          <w:szCs w:val="32"/>
        </w:rPr>
        <w:t>科研外事处的廉政风险点，并进行整改</w:t>
      </w:r>
      <w:r w:rsidRPr="007304A1">
        <w:rPr>
          <w:rFonts w:ascii="仿宋_GB2312" w:eastAsia="仿宋_GB2312" w:hint="eastAsia"/>
          <w:sz w:val="32"/>
          <w:szCs w:val="32"/>
        </w:rPr>
        <w:t>。</w:t>
      </w:r>
    </w:p>
    <w:p w:rsidR="00771152" w:rsidRDefault="00771152" w:rsidP="007711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党风廉政建设</w:t>
      </w:r>
      <w:r w:rsidRPr="004D1581">
        <w:rPr>
          <w:rFonts w:ascii="仿宋_GB2312" w:eastAsia="仿宋_GB2312" w:hint="eastAsia"/>
          <w:sz w:val="32"/>
          <w:szCs w:val="32"/>
        </w:rPr>
        <w:t>任重道远，</w:t>
      </w:r>
      <w:r w:rsidR="00B360FA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紧跟学院党委步伐，探索将科研管理及外事工作</w:t>
      </w:r>
      <w:r w:rsidRPr="004D1581">
        <w:rPr>
          <w:rFonts w:ascii="仿宋_GB2312" w:eastAsia="仿宋_GB2312" w:hint="eastAsia"/>
          <w:sz w:val="32"/>
          <w:szCs w:val="32"/>
        </w:rPr>
        <w:t>结合精神文明建设活动、师德师风建设活动、反腐倡廉活动等联合开展，不断创新，把</w:t>
      </w:r>
      <w:r>
        <w:rPr>
          <w:rFonts w:ascii="仿宋_GB2312" w:eastAsia="仿宋_GB2312" w:hint="eastAsia"/>
          <w:sz w:val="32"/>
          <w:szCs w:val="32"/>
        </w:rPr>
        <w:t>党风廉政建设教育落实在工作实际上。</w:t>
      </w:r>
    </w:p>
    <w:p w:rsidR="00771152" w:rsidRPr="00EE071B" w:rsidRDefault="00B92B0E" w:rsidP="007711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71152" w:rsidRPr="00EE071B">
        <w:rPr>
          <w:rFonts w:ascii="黑体" w:eastAsia="黑体" w:hAnsi="黑体" w:hint="eastAsia"/>
          <w:sz w:val="32"/>
          <w:szCs w:val="32"/>
        </w:rPr>
        <w:t>、学习提升</w:t>
      </w:r>
    </w:p>
    <w:p w:rsidR="00B92B0E" w:rsidRDefault="00771152" w:rsidP="0077115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44846">
        <w:rPr>
          <w:rFonts w:ascii="仿宋_GB2312" w:eastAsia="仿宋_GB2312" w:hAnsi="仿宋"/>
          <w:sz w:val="32"/>
          <w:szCs w:val="32"/>
        </w:rPr>
        <w:t>学习是提高自身素质的前提，是做好工作的基础。</w:t>
      </w:r>
    </w:p>
    <w:p w:rsidR="00B92B0E" w:rsidRDefault="00B92B0E" w:rsidP="0077115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771152">
        <w:rPr>
          <w:rFonts w:ascii="仿宋_GB2312" w:eastAsia="仿宋_GB2312" w:hAnsi="仿宋" w:hint="eastAsia"/>
          <w:sz w:val="32"/>
          <w:szCs w:val="32"/>
        </w:rPr>
        <w:t>01</w:t>
      </w:r>
      <w:r w:rsidR="00771152">
        <w:rPr>
          <w:rFonts w:ascii="仿宋_GB2312" w:eastAsia="仿宋_GB2312" w:hAnsi="仿宋"/>
          <w:sz w:val="32"/>
          <w:szCs w:val="32"/>
        </w:rPr>
        <w:t>9</w:t>
      </w:r>
      <w:r w:rsidR="00771152">
        <w:rPr>
          <w:rFonts w:ascii="仿宋_GB2312" w:eastAsia="仿宋_GB2312" w:hAnsi="仿宋" w:hint="eastAsia"/>
          <w:sz w:val="32"/>
          <w:szCs w:val="32"/>
        </w:rPr>
        <w:t>年，我始终把学习贯彻工作始终，充分利用学校提供的各类学习机会，定期参加</w:t>
      </w:r>
      <w:r>
        <w:rPr>
          <w:rFonts w:ascii="仿宋_GB2312" w:eastAsia="仿宋_GB2312" w:hAnsi="仿宋" w:hint="eastAsia"/>
          <w:sz w:val="32"/>
          <w:szCs w:val="32"/>
        </w:rPr>
        <w:t>各类</w:t>
      </w:r>
      <w:r w:rsidR="00771152">
        <w:rPr>
          <w:rFonts w:ascii="仿宋_GB2312" w:eastAsia="仿宋_GB2312" w:hAnsi="仿宋" w:hint="eastAsia"/>
          <w:sz w:val="32"/>
          <w:szCs w:val="32"/>
        </w:rPr>
        <w:t>业务知识培训，在关注本专业前沿理论知识学习的同时，认真研究学习上级有关外事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 w:rsidR="00771152">
        <w:rPr>
          <w:rFonts w:ascii="仿宋_GB2312" w:eastAsia="仿宋_GB2312" w:hAnsi="仿宋" w:hint="eastAsia"/>
          <w:sz w:val="32"/>
          <w:szCs w:val="32"/>
        </w:rPr>
        <w:t>文件，领会上级文件精神，学以致用。</w:t>
      </w:r>
    </w:p>
    <w:p w:rsidR="00771152" w:rsidRPr="00EE071B" w:rsidRDefault="00B92B0E" w:rsidP="007711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71152" w:rsidRPr="00EE071B">
        <w:rPr>
          <w:rFonts w:ascii="黑体" w:eastAsia="黑体" w:hAnsi="黑体" w:hint="eastAsia"/>
          <w:sz w:val="32"/>
          <w:szCs w:val="32"/>
        </w:rPr>
        <w:t>、</w:t>
      </w:r>
      <w:r w:rsidR="00771152">
        <w:rPr>
          <w:rFonts w:ascii="黑体" w:eastAsia="黑体" w:hAnsi="黑体" w:hint="eastAsia"/>
          <w:sz w:val="32"/>
          <w:szCs w:val="32"/>
        </w:rPr>
        <w:t>基层党建工作</w:t>
      </w:r>
    </w:p>
    <w:p w:rsidR="00771152" w:rsidRDefault="00771152" w:rsidP="0077115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科研外事处成立了第十一党支部，我担任支部</w:t>
      </w:r>
      <w:r w:rsidR="00B92B0E">
        <w:rPr>
          <w:rFonts w:ascii="仿宋_GB2312" w:eastAsia="仿宋_GB2312" w:hAnsi="Verdana" w:cs="宋体" w:hint="eastAsia"/>
          <w:kern w:val="0"/>
          <w:sz w:val="32"/>
          <w:szCs w:val="32"/>
        </w:rPr>
        <w:t>副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书记。支部成立以来，我积极贯彻落实</w:t>
      </w:r>
      <w:r w:rsidRPr="008B2AB1">
        <w:rPr>
          <w:rFonts w:ascii="仿宋_GB2312" w:eastAsia="仿宋_GB2312" w:hAnsi="Verdana" w:cs="宋体" w:hint="eastAsia"/>
          <w:kern w:val="0"/>
          <w:sz w:val="32"/>
          <w:szCs w:val="32"/>
        </w:rPr>
        <w:t>《2019年度河南交通职业技术学院党建和思政工作要点》和学校2019年度全面从严治</w:t>
      </w:r>
      <w:r w:rsidR="00B92B0E">
        <w:rPr>
          <w:rFonts w:ascii="仿宋_GB2312" w:eastAsia="仿宋_GB2312" w:hAnsi="Verdana" w:cs="宋体" w:hint="eastAsia"/>
          <w:kern w:val="0"/>
          <w:sz w:val="32"/>
          <w:szCs w:val="32"/>
        </w:rPr>
        <w:t>党</w:t>
      </w:r>
      <w:r w:rsidRPr="008B2AB1">
        <w:rPr>
          <w:rFonts w:ascii="仿宋_GB2312" w:eastAsia="仿宋_GB2312" w:hAnsi="Verdana" w:cs="宋体" w:hint="eastAsia"/>
          <w:kern w:val="0"/>
          <w:sz w:val="32"/>
          <w:szCs w:val="32"/>
        </w:rPr>
        <w:t>工作会议精神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，始终要求支部党员</w:t>
      </w:r>
      <w:r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把学习贯彻习近平新时代中国特色社会主义思想、党的十九大精神、党的十九届四中全会精神作为首要政治任务，深入学习《习近平新时代中国特色社会主义思想学习纲要》、习近平总书记关于“不忘初心、牢记使命”主题教育重要讲话精神等内容，巩固“不忘初心、牢记使命”主题教育成果。严格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按要求</w:t>
      </w:r>
      <w:r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落实“三会一课”、民主生活会、组织生活会、谈心</w:t>
      </w:r>
      <w:r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谈话、民主评议党员等活动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EF7BA3">
        <w:rPr>
          <w:rFonts w:ascii="仿宋_GB2312" w:eastAsia="仿宋_GB2312" w:hint="eastAsia"/>
          <w:sz w:val="32"/>
          <w:szCs w:val="32"/>
        </w:rPr>
        <w:t>发挥基层党组织的战斗堡垒作用和党员的先锋模范作用</w:t>
      </w:r>
      <w:r>
        <w:rPr>
          <w:rFonts w:ascii="仿宋_GB2312" w:eastAsia="仿宋_GB2312" w:hint="eastAsia"/>
          <w:sz w:val="32"/>
          <w:szCs w:val="32"/>
        </w:rPr>
        <w:t>，</w:t>
      </w:r>
      <w:r w:rsidRPr="00EF7BA3">
        <w:rPr>
          <w:rFonts w:ascii="仿宋_GB2312" w:eastAsia="仿宋_GB2312" w:hAnsi="Verdana" w:cs="宋体" w:hint="eastAsia"/>
          <w:kern w:val="0"/>
          <w:sz w:val="32"/>
          <w:szCs w:val="32"/>
        </w:rPr>
        <w:t>紧扣以党的建设高质量推动学院中心工作发展高质量，为学校“1+3+6”工程提供坚强政治保证和组织保障。</w:t>
      </w:r>
    </w:p>
    <w:p w:rsidR="00771152" w:rsidRPr="00EE071B" w:rsidRDefault="00B92B0E" w:rsidP="0077115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771152" w:rsidRPr="00EE071B">
        <w:rPr>
          <w:rFonts w:ascii="黑体" w:eastAsia="黑体" w:hAnsi="黑体" w:hint="eastAsia"/>
          <w:sz w:val="32"/>
          <w:szCs w:val="32"/>
        </w:rPr>
        <w:t>问题及整改</w:t>
      </w:r>
    </w:p>
    <w:p w:rsidR="00771152" w:rsidRPr="00293956" w:rsidRDefault="00771152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1.在“一带一路”国家尝试开办分校，输出教育资源，在实施过程中存在问题较多，需要与有关企业进一步沟通落实。</w:t>
      </w:r>
    </w:p>
    <w:p w:rsidR="00771152" w:rsidRDefault="00771152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293956">
        <w:rPr>
          <w:rFonts w:ascii="仿宋_GB2312" w:eastAsia="仿宋_GB2312" w:hAnsi="仿宋" w:hint="eastAsia"/>
          <w:bCs/>
          <w:sz w:val="32"/>
          <w:szCs w:val="32"/>
        </w:rPr>
        <w:t>2.目前</w:t>
      </w:r>
      <w:r>
        <w:rPr>
          <w:rFonts w:ascii="仿宋_GB2312" w:eastAsia="仿宋_GB2312" w:hAnsi="仿宋" w:hint="eastAsia"/>
          <w:bCs/>
          <w:sz w:val="32"/>
          <w:szCs w:val="32"/>
        </w:rPr>
        <w:t>学校</w:t>
      </w:r>
      <w:r w:rsidRPr="00293956">
        <w:rPr>
          <w:rFonts w:ascii="仿宋_GB2312" w:eastAsia="仿宋_GB2312" w:hAnsi="仿宋" w:hint="eastAsia"/>
          <w:bCs/>
          <w:sz w:val="32"/>
          <w:szCs w:val="32"/>
        </w:rPr>
        <w:t>招收的来华留学生属于非学历教育，且招生方式单一。下</w:t>
      </w:r>
      <w:bookmarkStart w:id="0" w:name="_GoBack"/>
      <w:bookmarkEnd w:id="0"/>
      <w:r w:rsidRPr="00293956">
        <w:rPr>
          <w:rFonts w:ascii="仿宋_GB2312" w:eastAsia="仿宋_GB2312" w:hAnsi="仿宋" w:hint="eastAsia"/>
          <w:bCs/>
          <w:sz w:val="32"/>
          <w:szCs w:val="32"/>
        </w:rPr>
        <w:t>一步我们需扩展招生渠道，赴“一带一路”沿线国家进行招生展览，争取2020年能够招收学历教育国际学生。</w:t>
      </w:r>
    </w:p>
    <w:p w:rsidR="00EB1D64" w:rsidRDefault="00EB1D64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</w:p>
    <w:p w:rsidR="00EB1D64" w:rsidRDefault="00EB1D64" w:rsidP="00771152">
      <w:pPr>
        <w:tabs>
          <w:tab w:val="left" w:pos="4820"/>
          <w:tab w:val="left" w:pos="7230"/>
          <w:tab w:val="left" w:pos="7513"/>
        </w:tabs>
        <w:spacing w:line="60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</w:p>
    <w:p w:rsidR="00771152" w:rsidRDefault="00EB1D64" w:rsidP="00EB1D64">
      <w:pPr>
        <w:widowControl/>
        <w:spacing w:line="360" w:lineRule="auto"/>
        <w:ind w:firstLineChars="200" w:firstLine="640"/>
        <w:jc w:val="righ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2020年4月2日</w:t>
      </w:r>
    </w:p>
    <w:sectPr w:rsidR="00771152" w:rsidSect="0091253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7F7"/>
    <w:multiLevelType w:val="hybridMultilevel"/>
    <w:tmpl w:val="1D9440DA"/>
    <w:lvl w:ilvl="0" w:tplc="D49E6D64">
      <w:start w:val="1"/>
      <w:numFmt w:val="japaneseCounting"/>
      <w:lvlText w:val="%1、"/>
      <w:lvlJc w:val="left"/>
      <w:pPr>
        <w:ind w:left="136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52"/>
    <w:rsid w:val="001234D2"/>
    <w:rsid w:val="002653FF"/>
    <w:rsid w:val="00771152"/>
    <w:rsid w:val="008D5251"/>
    <w:rsid w:val="00B360FA"/>
    <w:rsid w:val="00B65B30"/>
    <w:rsid w:val="00B92B0E"/>
    <w:rsid w:val="00BD49F0"/>
    <w:rsid w:val="00C07DCF"/>
    <w:rsid w:val="00C43CCD"/>
    <w:rsid w:val="00D70B88"/>
    <w:rsid w:val="00DF715E"/>
    <w:rsid w:val="00E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5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711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5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711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2020-04-02T01:18:00Z</dcterms:created>
  <dcterms:modified xsi:type="dcterms:W3CDTF">2020-04-02T02:47:00Z</dcterms:modified>
</cp:coreProperties>
</file>